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6"/>
      </w:tblGrid>
      <w:tr w:rsidR="00CA69BD" w:rsidRPr="00C910EE" w:rsidTr="00C910EE">
        <w:trPr>
          <w:trHeight w:val="2259"/>
        </w:trPr>
        <w:tc>
          <w:tcPr>
            <w:tcW w:w="5211" w:type="dxa"/>
          </w:tcPr>
          <w:p w:rsidR="00CA69BD" w:rsidRPr="00337C6A" w:rsidRDefault="00CA69BD" w:rsidP="00FA6C79">
            <w:pPr>
              <w:tabs>
                <w:tab w:val="left" w:pos="1331"/>
                <w:tab w:val="left" w:pos="1950"/>
              </w:tabs>
              <w:ind w:right="212"/>
              <w:rPr>
                <w:rFonts w:ascii="Times New Roman" w:eastAsia="Times New Roman" w:hAnsi="Times New Roman"/>
              </w:rPr>
            </w:pPr>
          </w:p>
        </w:tc>
        <w:tc>
          <w:tcPr>
            <w:tcW w:w="4536" w:type="dxa"/>
          </w:tcPr>
          <w:p w:rsidR="00CA69BD" w:rsidRDefault="00CA69BD" w:rsidP="00CA69BD">
            <w:pPr>
              <w:jc w:val="right"/>
              <w:rPr>
                <w:rFonts w:ascii="Times New Roman" w:eastAsia="Times New Roman" w:hAnsi="Times New Roman"/>
              </w:rPr>
            </w:pPr>
            <w:r w:rsidRPr="004B2B2E">
              <w:rPr>
                <w:rFonts w:ascii="Times New Roman" w:eastAsia="Times New Roman" w:hAnsi="Times New Roman"/>
              </w:rPr>
              <w:t>УТВЕРЖДАЮ</w:t>
            </w:r>
          </w:p>
          <w:p w:rsidR="00CA69BD" w:rsidRPr="00E5545F" w:rsidRDefault="00FA0E26" w:rsidP="00FA0E26">
            <w:pPr>
              <w:tabs>
                <w:tab w:val="left" w:pos="1331"/>
                <w:tab w:val="left" w:pos="1950"/>
              </w:tabs>
              <w:ind w:left="-80" w:right="6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</w:t>
            </w:r>
            <w:r w:rsidR="00CA69BD">
              <w:rPr>
                <w:rFonts w:ascii="Times New Roman" w:eastAsia="Times New Roman" w:hAnsi="Times New Roman"/>
              </w:rPr>
              <w:t>енеральн</w:t>
            </w:r>
            <w:r>
              <w:rPr>
                <w:rFonts w:ascii="Times New Roman" w:eastAsia="Times New Roman" w:hAnsi="Times New Roman"/>
              </w:rPr>
              <w:t>ый</w:t>
            </w:r>
            <w:r w:rsidR="00CA69BD">
              <w:rPr>
                <w:rFonts w:ascii="Times New Roman" w:eastAsia="Times New Roman" w:hAnsi="Times New Roman"/>
              </w:rPr>
              <w:t xml:space="preserve"> директор</w:t>
            </w:r>
          </w:p>
          <w:p w:rsidR="00CA69BD" w:rsidRDefault="00CA69BD" w:rsidP="00FA0E26">
            <w:pPr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ООО «</w:t>
            </w:r>
            <w:r w:rsidR="00FA0E26">
              <w:rPr>
                <w:rFonts w:ascii="Times New Roman" w:eastAsia="Times New Roman" w:hAnsi="Times New Roman"/>
              </w:rPr>
              <w:t>ИЦ «ЕвроСибЭнерго</w:t>
            </w:r>
            <w:r w:rsidRPr="00E5545F">
              <w:rPr>
                <w:rFonts w:ascii="Times New Roman" w:eastAsia="Times New Roman" w:hAnsi="Times New Roman"/>
              </w:rPr>
              <w:t>»</w:t>
            </w:r>
          </w:p>
          <w:p w:rsidR="00CA69BD" w:rsidRDefault="00CA69BD" w:rsidP="00FA0E26">
            <w:pPr>
              <w:ind w:right="-114"/>
              <w:jc w:val="right"/>
              <w:rPr>
                <w:rFonts w:ascii="Times New Roman" w:eastAsia="Times New Roman" w:hAnsi="Times New Roman"/>
              </w:rPr>
            </w:pPr>
          </w:p>
          <w:p w:rsidR="00FA6C79" w:rsidRPr="00942CA0" w:rsidRDefault="00FA6C79" w:rsidP="00FA0E26">
            <w:pPr>
              <w:spacing w:line="360" w:lineRule="auto"/>
              <w:jc w:val="right"/>
              <w:rPr>
                <w:rFonts w:ascii="Times New Roman" w:hAnsi="Times New Roman"/>
              </w:rPr>
            </w:pPr>
            <w:r w:rsidRPr="00942CA0">
              <w:rPr>
                <w:rFonts w:ascii="Times New Roman" w:hAnsi="Times New Roman"/>
              </w:rPr>
              <w:t>____________________</w:t>
            </w:r>
            <w:r w:rsidR="00FA0E26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.</w:t>
            </w:r>
            <w:r w:rsidR="00FA0E26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.</w:t>
            </w:r>
            <w:r w:rsidRPr="00942CA0">
              <w:rPr>
                <w:rFonts w:ascii="Times New Roman" w:hAnsi="Times New Roman"/>
              </w:rPr>
              <w:t xml:space="preserve"> </w:t>
            </w:r>
            <w:r w:rsidR="00FA0E26">
              <w:rPr>
                <w:rFonts w:ascii="Times New Roman" w:hAnsi="Times New Roman"/>
              </w:rPr>
              <w:t>Кудрявцев</w:t>
            </w:r>
          </w:p>
          <w:p w:rsidR="00CA69BD" w:rsidRPr="004724B9" w:rsidRDefault="00FA6C79" w:rsidP="00FA0E26">
            <w:pPr>
              <w:ind w:right="-114"/>
              <w:jc w:val="right"/>
              <w:rPr>
                <w:rFonts w:ascii="Times New Roman" w:eastAsia="Times New Roman" w:hAnsi="Times New Roman"/>
                <w:b/>
                <w:color w:val="FF0000"/>
              </w:rPr>
            </w:pPr>
            <w:r w:rsidRPr="00942CA0">
              <w:rPr>
                <w:rFonts w:ascii="Times New Roman" w:hAnsi="Times New Roman"/>
              </w:rPr>
              <w:t>«____»_________________ 202</w:t>
            </w:r>
            <w:r>
              <w:rPr>
                <w:rFonts w:ascii="Times New Roman" w:hAnsi="Times New Roman"/>
              </w:rPr>
              <w:t>2</w:t>
            </w:r>
            <w:r w:rsidRPr="00942CA0">
              <w:rPr>
                <w:rFonts w:ascii="Times New Roman" w:hAnsi="Times New Roman"/>
              </w:rPr>
              <w:t xml:space="preserve"> г.</w:t>
            </w:r>
          </w:p>
        </w:tc>
      </w:tr>
    </w:tbl>
    <w:p w:rsidR="00CA69BD" w:rsidRDefault="00CA69BD" w:rsidP="001A6FAD">
      <w:pPr>
        <w:spacing w:line="360" w:lineRule="auto"/>
        <w:jc w:val="center"/>
        <w:outlineLvl w:val="0"/>
      </w:pPr>
    </w:p>
    <w:p w:rsidR="006E4430" w:rsidRPr="00C910EE" w:rsidRDefault="00182DF7" w:rsidP="001A6FAD">
      <w:pPr>
        <w:spacing w:line="360" w:lineRule="auto"/>
        <w:jc w:val="center"/>
        <w:outlineLvl w:val="0"/>
      </w:pPr>
      <w:r w:rsidRPr="00C910EE">
        <w:t>Задание</w:t>
      </w:r>
    </w:p>
    <w:p w:rsidR="003E614C" w:rsidRPr="00C910EE" w:rsidRDefault="003E614C" w:rsidP="003E614C">
      <w:pPr>
        <w:shd w:val="clear" w:color="auto" w:fill="FFFFFF" w:themeFill="background1"/>
        <w:ind w:firstLine="709"/>
        <w:jc w:val="center"/>
      </w:pPr>
      <w:r w:rsidRPr="00C910EE">
        <w:t>на разработку проектной и рабочей документации по объекту:</w:t>
      </w:r>
    </w:p>
    <w:p w:rsidR="00E539A9" w:rsidRPr="00C910EE" w:rsidRDefault="00932CF8" w:rsidP="00060DF2">
      <w:pPr>
        <w:shd w:val="clear" w:color="auto" w:fill="FFFFFF" w:themeFill="background1"/>
        <w:ind w:firstLine="709"/>
        <w:jc w:val="center"/>
      </w:pPr>
      <w:r w:rsidRPr="00C910EE">
        <w:t xml:space="preserve">Трансформатор 3-х фаз. 3-х </w:t>
      </w:r>
      <w:proofErr w:type="spellStart"/>
      <w:r w:rsidRPr="00C910EE">
        <w:t>обм</w:t>
      </w:r>
      <w:proofErr w:type="spellEnd"/>
      <w:r w:rsidRPr="00C910EE">
        <w:t xml:space="preserve">. ГТ-3 (Инв. № ИЭ9141066). Техническое перевооружение. Замена силового трансформатора 110/35/6 </w:t>
      </w:r>
      <w:proofErr w:type="spellStart"/>
      <w:r w:rsidRPr="00C910EE">
        <w:t>кВ</w:t>
      </w:r>
      <w:proofErr w:type="spellEnd"/>
      <w:r w:rsidRPr="00C910EE">
        <w:t xml:space="preserve"> ГТ-3</w:t>
      </w:r>
      <w:r w:rsidR="00E539A9" w:rsidRPr="00C910EE">
        <w:t xml:space="preserve">. </w:t>
      </w:r>
    </w:p>
    <w:p w:rsidR="003D79F7" w:rsidRPr="00C910EE" w:rsidRDefault="003D79F7" w:rsidP="00480F9B">
      <w:pPr>
        <w:pStyle w:val="ae"/>
        <w:numPr>
          <w:ilvl w:val="0"/>
          <w:numId w:val="8"/>
        </w:numPr>
        <w:tabs>
          <w:tab w:val="clear" w:pos="480"/>
          <w:tab w:val="num" w:pos="284"/>
        </w:tabs>
        <w:spacing w:before="240" w:after="120"/>
        <w:ind w:left="0" w:firstLine="0"/>
        <w:contextualSpacing w:val="0"/>
        <w:jc w:val="both"/>
        <w:rPr>
          <w:b/>
          <w:bCs/>
        </w:rPr>
      </w:pPr>
      <w:r w:rsidRPr="00C910EE">
        <w:rPr>
          <w:b/>
          <w:bCs/>
        </w:rPr>
        <w:t>Основание для проектирования</w:t>
      </w:r>
      <w:r w:rsidR="00FE643E" w:rsidRPr="00C910EE">
        <w:rPr>
          <w:b/>
          <w:bCs/>
        </w:rPr>
        <w:t>.</w:t>
      </w:r>
    </w:p>
    <w:p w:rsidR="00E40BC9" w:rsidRPr="00C910EE" w:rsidRDefault="00182DF7" w:rsidP="0001574D">
      <w:pPr>
        <w:tabs>
          <w:tab w:val="num" w:pos="0"/>
        </w:tabs>
        <w:spacing w:before="120" w:after="120"/>
        <w:ind w:left="240"/>
        <w:jc w:val="both"/>
      </w:pPr>
      <w:r w:rsidRPr="00C910EE">
        <w:t>Перечень ПИР ООО «Байкальская энергетическая компания» на 202</w:t>
      </w:r>
      <w:r w:rsidR="008C1768" w:rsidRPr="00C910EE">
        <w:t>2</w:t>
      </w:r>
      <w:r w:rsidRPr="00C910EE">
        <w:t xml:space="preserve"> г.</w:t>
      </w:r>
      <w:r w:rsidR="00FE643E" w:rsidRPr="00C910EE">
        <w:t>, утвержденный заместителем генерального директора по производству энергии – главным инженером.</w:t>
      </w:r>
    </w:p>
    <w:p w:rsidR="007F4C72" w:rsidRPr="00C910EE" w:rsidRDefault="00FE643E" w:rsidP="00480F9B">
      <w:pPr>
        <w:pStyle w:val="ae"/>
        <w:numPr>
          <w:ilvl w:val="0"/>
          <w:numId w:val="8"/>
        </w:numPr>
        <w:tabs>
          <w:tab w:val="clear" w:pos="480"/>
          <w:tab w:val="num" w:pos="284"/>
        </w:tabs>
        <w:spacing w:before="240" w:after="120"/>
        <w:ind w:left="0" w:firstLine="0"/>
        <w:contextualSpacing w:val="0"/>
        <w:jc w:val="both"/>
        <w:rPr>
          <w:b/>
        </w:rPr>
      </w:pPr>
      <w:r w:rsidRPr="00C910EE">
        <w:rPr>
          <w:b/>
        </w:rPr>
        <w:t>Вид строительства.</w:t>
      </w:r>
    </w:p>
    <w:p w:rsidR="00FE643E" w:rsidRPr="00C910EE" w:rsidRDefault="00FE643E" w:rsidP="00FE643E">
      <w:pPr>
        <w:tabs>
          <w:tab w:val="num" w:pos="0"/>
        </w:tabs>
        <w:spacing w:before="120" w:after="120"/>
        <w:ind w:left="240"/>
        <w:jc w:val="both"/>
      </w:pPr>
      <w:r w:rsidRPr="00C910EE">
        <w:t>Техническое перевооружение.</w:t>
      </w:r>
    </w:p>
    <w:p w:rsidR="006E4430" w:rsidRPr="00C910EE" w:rsidRDefault="00FE643E" w:rsidP="00480F9B">
      <w:pPr>
        <w:pStyle w:val="ae"/>
        <w:numPr>
          <w:ilvl w:val="0"/>
          <w:numId w:val="8"/>
        </w:numPr>
        <w:tabs>
          <w:tab w:val="clear" w:pos="480"/>
          <w:tab w:val="num" w:pos="284"/>
        </w:tabs>
        <w:spacing w:before="240" w:after="120"/>
        <w:ind w:left="0" w:firstLine="0"/>
        <w:contextualSpacing w:val="0"/>
        <w:jc w:val="both"/>
        <w:rPr>
          <w:b/>
        </w:rPr>
      </w:pPr>
      <w:r w:rsidRPr="00C910EE">
        <w:rPr>
          <w:b/>
          <w:bCs/>
        </w:rPr>
        <w:t>Район</w:t>
      </w:r>
      <w:r w:rsidRPr="00C910EE">
        <w:rPr>
          <w:b/>
        </w:rPr>
        <w:t xml:space="preserve"> и площадка строительства.</w:t>
      </w:r>
    </w:p>
    <w:p w:rsidR="00FE643E" w:rsidRPr="00C910EE" w:rsidRDefault="00FE643E" w:rsidP="0001574D">
      <w:pPr>
        <w:tabs>
          <w:tab w:val="num" w:pos="0"/>
        </w:tabs>
        <w:spacing w:before="120" w:after="120"/>
        <w:ind w:left="240"/>
        <w:jc w:val="both"/>
      </w:pPr>
      <w:r w:rsidRPr="00C910EE">
        <w:t>Иркутская область, г.</w:t>
      </w:r>
      <w:r w:rsidR="0093045D" w:rsidRPr="00C910EE">
        <w:t xml:space="preserve"> </w:t>
      </w:r>
      <w:r w:rsidRPr="00C910EE">
        <w:t xml:space="preserve">Ангарск, второй промышленный массив, </w:t>
      </w:r>
      <w:proofErr w:type="spellStart"/>
      <w:r w:rsidRPr="00C910EE">
        <w:t>кв</w:t>
      </w:r>
      <w:proofErr w:type="spellEnd"/>
      <w:r w:rsidRPr="00C910EE">
        <w:t xml:space="preserve">-л. 17, ТЭЦ-9 </w:t>
      </w:r>
      <w:r w:rsidR="009F1D2B">
        <w:br/>
      </w:r>
      <w:r w:rsidRPr="00C910EE">
        <w:t>ООО «Байкальская энергетическая компания».</w:t>
      </w:r>
    </w:p>
    <w:p w:rsidR="006E4430" w:rsidRPr="00C910EE" w:rsidRDefault="006E4430" w:rsidP="00480F9B">
      <w:pPr>
        <w:pStyle w:val="ae"/>
        <w:numPr>
          <w:ilvl w:val="0"/>
          <w:numId w:val="8"/>
        </w:numPr>
        <w:tabs>
          <w:tab w:val="clear" w:pos="480"/>
          <w:tab w:val="num" w:pos="284"/>
        </w:tabs>
        <w:spacing w:before="240" w:after="120"/>
        <w:ind w:left="0" w:firstLine="0"/>
        <w:contextualSpacing w:val="0"/>
        <w:jc w:val="both"/>
        <w:rPr>
          <w:b/>
        </w:rPr>
      </w:pPr>
      <w:r w:rsidRPr="00C910EE">
        <w:rPr>
          <w:b/>
        </w:rPr>
        <w:t>Объем проектной и рабочей документации.</w:t>
      </w:r>
    </w:p>
    <w:p w:rsidR="00E4341B" w:rsidRPr="00C910EE" w:rsidRDefault="00E4341B" w:rsidP="008176F6">
      <w:pPr>
        <w:pStyle w:val="ae"/>
        <w:numPr>
          <w:ilvl w:val="1"/>
          <w:numId w:val="8"/>
        </w:numPr>
        <w:tabs>
          <w:tab w:val="clear" w:pos="720"/>
          <w:tab w:val="num" w:pos="284"/>
        </w:tabs>
        <w:spacing w:before="120" w:after="240"/>
        <w:ind w:left="0" w:firstLine="238"/>
        <w:jc w:val="both"/>
      </w:pPr>
      <w:r w:rsidRPr="00C910EE">
        <w:t>Проектная документация должна быть разработана в соответствии с действующими в РФ нормами, в объеме, достаточном для осуществления технического перевооружения. Проектную документацию скомпоновать в тома:</w:t>
      </w:r>
    </w:p>
    <w:p w:rsidR="00E4341B" w:rsidRPr="00C910EE" w:rsidRDefault="009F1D2B" w:rsidP="006D0793">
      <w:pPr>
        <w:pStyle w:val="ae"/>
        <w:numPr>
          <w:ilvl w:val="2"/>
          <w:numId w:val="8"/>
        </w:numPr>
        <w:tabs>
          <w:tab w:val="clear" w:pos="1800"/>
          <w:tab w:val="num" w:pos="284"/>
          <w:tab w:val="left" w:pos="993"/>
        </w:tabs>
        <w:spacing w:before="120" w:after="120"/>
        <w:ind w:left="0" w:firstLine="273"/>
        <w:jc w:val="both"/>
      </w:pPr>
      <w:r>
        <w:t>«</w:t>
      </w:r>
      <w:r w:rsidR="00E4341B" w:rsidRPr="00C910EE">
        <w:t>Общая пояснительная записка</w:t>
      </w:r>
      <w:r>
        <w:t>»</w:t>
      </w:r>
      <w:r w:rsidR="00E4341B" w:rsidRPr="00C910EE">
        <w:t xml:space="preserve"> - том содержит всю описательную и графическую часть, выполняемую в рамках технического перевооружения. Документация разрабатывается в соответствии с ГОСТ Р 21.101-20</w:t>
      </w:r>
      <w:r w:rsidR="00AF2B53" w:rsidRPr="00C910EE">
        <w:t>20</w:t>
      </w:r>
      <w:r w:rsidR="00E4341B" w:rsidRPr="00C910EE">
        <w:t>.</w:t>
      </w:r>
    </w:p>
    <w:p w:rsidR="00462EB0" w:rsidRPr="00C910EE" w:rsidRDefault="00462EB0" w:rsidP="006D0793">
      <w:pPr>
        <w:pStyle w:val="ae"/>
        <w:numPr>
          <w:ilvl w:val="2"/>
          <w:numId w:val="8"/>
        </w:numPr>
        <w:tabs>
          <w:tab w:val="left" w:pos="993"/>
        </w:tabs>
        <w:spacing w:before="120" w:after="120"/>
        <w:ind w:hanging="1516"/>
        <w:jc w:val="both"/>
      </w:pPr>
      <w:r w:rsidRPr="00C910EE">
        <w:t>Проект организации работ</w:t>
      </w:r>
      <w:r w:rsidR="0068591B" w:rsidRPr="00C910EE">
        <w:rPr>
          <w:lang w:val="en-US"/>
        </w:rPr>
        <w:t xml:space="preserve"> </w:t>
      </w:r>
      <w:r w:rsidR="0068591B" w:rsidRPr="00C910EE">
        <w:t>(ПОР)</w:t>
      </w:r>
      <w:r w:rsidRPr="00C910EE">
        <w:t>.</w:t>
      </w:r>
    </w:p>
    <w:p w:rsidR="00E4341B" w:rsidRPr="00C910EE" w:rsidRDefault="009F1D2B" w:rsidP="000629CB">
      <w:pPr>
        <w:pStyle w:val="ae"/>
        <w:numPr>
          <w:ilvl w:val="2"/>
          <w:numId w:val="8"/>
        </w:numPr>
        <w:tabs>
          <w:tab w:val="clear" w:pos="1800"/>
          <w:tab w:val="num" w:pos="993"/>
        </w:tabs>
        <w:spacing w:before="120" w:after="240"/>
        <w:ind w:left="1797" w:hanging="1513"/>
        <w:jc w:val="both"/>
      </w:pPr>
      <w:r>
        <w:t>«</w:t>
      </w:r>
      <w:r w:rsidR="00E4341B" w:rsidRPr="00C910EE">
        <w:t>Сметная документация</w:t>
      </w:r>
      <w:r>
        <w:t>»</w:t>
      </w:r>
      <w:r w:rsidR="00E4341B" w:rsidRPr="00C910EE">
        <w:t>.</w:t>
      </w:r>
    </w:p>
    <w:p w:rsidR="002C78D9" w:rsidRPr="006B4199" w:rsidRDefault="00E4341B" w:rsidP="002C78D9">
      <w:pPr>
        <w:pStyle w:val="ae"/>
        <w:numPr>
          <w:ilvl w:val="1"/>
          <w:numId w:val="8"/>
        </w:numPr>
        <w:tabs>
          <w:tab w:val="clear" w:pos="720"/>
          <w:tab w:val="num" w:pos="284"/>
        </w:tabs>
        <w:spacing w:before="120" w:after="120"/>
        <w:ind w:left="0" w:firstLine="284"/>
        <w:jc w:val="both"/>
      </w:pPr>
      <w:r w:rsidRPr="002C78D9">
        <w:rPr>
          <w:bCs/>
        </w:rPr>
        <w:t xml:space="preserve">Рабочую документацию выполнить на основе принятых в проектной документации технических и технологических решений в соответствии с действующими нормами, правилами, стандартами и регламентами, в объеме полного комплекта (основной комплект, прилагаемые и ссылочные документы) в соответствие с ГОСТ </w:t>
      </w:r>
      <w:r w:rsidR="00A20467" w:rsidRPr="002C78D9">
        <w:rPr>
          <w:bCs/>
        </w:rPr>
        <w:t xml:space="preserve">Р </w:t>
      </w:r>
      <w:r w:rsidRPr="002C78D9">
        <w:rPr>
          <w:bCs/>
        </w:rPr>
        <w:t>21.101-20</w:t>
      </w:r>
      <w:r w:rsidR="00102B16" w:rsidRPr="002C78D9">
        <w:rPr>
          <w:bCs/>
        </w:rPr>
        <w:t>20</w:t>
      </w:r>
      <w:r w:rsidRPr="00C910EE">
        <w:t>.</w:t>
      </w:r>
      <w:r w:rsidR="002C78D9">
        <w:t xml:space="preserve"> </w:t>
      </w:r>
      <w:r w:rsidR="002C78D9" w:rsidRPr="00741399">
        <w:t>Рабочая документация должна включать в себя, в том</w:t>
      </w:r>
      <w:r w:rsidR="002C78D9">
        <w:t xml:space="preserve"> числе, </w:t>
      </w:r>
      <w:r w:rsidR="002C78D9" w:rsidRPr="006B4199">
        <w:t xml:space="preserve">схемы электрические принципиальные цепей релейной защиты, автоматики, сигнализации, измерения, управления, блокировки с привязкой к существующим схемам </w:t>
      </w:r>
      <w:r w:rsidR="002C78D9">
        <w:t xml:space="preserve">и оборудованию РЗА, </w:t>
      </w:r>
      <w:r w:rsidR="002C78D9" w:rsidRPr="00B500DA">
        <w:t>схемы распределения по трансформаторам тока и напряжения устройств РЗА</w:t>
      </w:r>
      <w:r w:rsidR="002C78D9">
        <w:t>,</w:t>
      </w:r>
      <w:r w:rsidR="002C78D9" w:rsidRPr="006B4199">
        <w:t xml:space="preserve"> монтажные схемы панелей и шкафов заменяемого оборудования</w:t>
      </w:r>
      <w:r w:rsidR="002C78D9">
        <w:t>,</w:t>
      </w:r>
      <w:r w:rsidR="002C78D9" w:rsidRPr="006B4199">
        <w:t xml:space="preserve"> планы (чертежи) размещения оборудования, сборочные и габаритные чертежи, план прокладки заменяемых кабельных связей, журнал кабельных связей (для демонтируемых и монтируемых кабелей).</w:t>
      </w:r>
    </w:p>
    <w:p w:rsidR="006E4430" w:rsidRPr="00C910EE" w:rsidRDefault="006E4430" w:rsidP="00480F9B">
      <w:pPr>
        <w:pStyle w:val="ae"/>
        <w:numPr>
          <w:ilvl w:val="0"/>
          <w:numId w:val="8"/>
        </w:numPr>
        <w:tabs>
          <w:tab w:val="clear" w:pos="480"/>
          <w:tab w:val="num" w:pos="284"/>
        </w:tabs>
        <w:spacing w:before="240" w:after="120"/>
        <w:ind w:left="0" w:firstLine="0"/>
        <w:contextualSpacing w:val="0"/>
        <w:jc w:val="both"/>
        <w:rPr>
          <w:b/>
        </w:rPr>
      </w:pPr>
      <w:r w:rsidRPr="00C910EE">
        <w:rPr>
          <w:b/>
        </w:rPr>
        <w:t>Основные</w:t>
      </w:r>
      <w:r w:rsidR="0028728E" w:rsidRPr="00C910EE">
        <w:rPr>
          <w:b/>
        </w:rPr>
        <w:t xml:space="preserve"> данные и требования к </w:t>
      </w:r>
      <w:r w:rsidRPr="00C910EE">
        <w:rPr>
          <w:b/>
        </w:rPr>
        <w:t>проектны</w:t>
      </w:r>
      <w:r w:rsidR="0028728E" w:rsidRPr="00C910EE">
        <w:rPr>
          <w:b/>
        </w:rPr>
        <w:t>м</w:t>
      </w:r>
      <w:r w:rsidRPr="00C910EE">
        <w:rPr>
          <w:b/>
        </w:rPr>
        <w:t xml:space="preserve"> решения</w:t>
      </w:r>
      <w:r w:rsidR="0028728E" w:rsidRPr="00C910EE">
        <w:rPr>
          <w:b/>
        </w:rPr>
        <w:t>м</w:t>
      </w:r>
      <w:r w:rsidRPr="00C910EE">
        <w:rPr>
          <w:b/>
        </w:rPr>
        <w:t>.</w:t>
      </w:r>
    </w:p>
    <w:p w:rsidR="002F1CFF" w:rsidRDefault="002F1CFF" w:rsidP="006D0793">
      <w:pPr>
        <w:pStyle w:val="ae"/>
        <w:numPr>
          <w:ilvl w:val="1"/>
          <w:numId w:val="8"/>
        </w:numPr>
        <w:tabs>
          <w:tab w:val="clear" w:pos="720"/>
          <w:tab w:val="num" w:pos="284"/>
          <w:tab w:val="left" w:pos="851"/>
        </w:tabs>
        <w:spacing w:before="120" w:after="120"/>
        <w:ind w:left="0" w:firstLine="238"/>
        <w:contextualSpacing w:val="0"/>
        <w:jc w:val="both"/>
      </w:pPr>
      <w:r w:rsidRPr="00C910EE">
        <w:t xml:space="preserve">В составе </w:t>
      </w:r>
      <w:r w:rsidR="005147F8">
        <w:t>проекта</w:t>
      </w:r>
      <w:r w:rsidRPr="00C910EE">
        <w:t xml:space="preserve"> разработать решения по временному хранению демонтированного трансформатора на территории ОРУ с организацией </w:t>
      </w:r>
      <w:r w:rsidR="00357BC5">
        <w:t xml:space="preserve">фундамента и </w:t>
      </w:r>
      <w:proofErr w:type="spellStart"/>
      <w:r w:rsidRPr="00C910EE">
        <w:t>маслоприемного</w:t>
      </w:r>
      <w:proofErr w:type="spellEnd"/>
      <w:r w:rsidRPr="00C910EE">
        <w:t xml:space="preserve"> устройства с привязкой к существующей сети трубопроводов </w:t>
      </w:r>
      <w:r w:rsidR="005147F8">
        <w:t xml:space="preserve">аварийного </w:t>
      </w:r>
      <w:r w:rsidRPr="00C910EE">
        <w:t xml:space="preserve">слива масла и </w:t>
      </w:r>
      <w:r w:rsidR="005147F8">
        <w:t xml:space="preserve">организации </w:t>
      </w:r>
      <w:r w:rsidR="00357BC5">
        <w:t xml:space="preserve">рельсового </w:t>
      </w:r>
      <w:r w:rsidR="005147F8">
        <w:t xml:space="preserve">пути </w:t>
      </w:r>
      <w:r w:rsidRPr="00C910EE">
        <w:t xml:space="preserve">по </w:t>
      </w:r>
      <w:r w:rsidR="005147F8">
        <w:t>перемещению (</w:t>
      </w:r>
      <w:r w:rsidR="00357BC5">
        <w:t>установке</w:t>
      </w:r>
      <w:r w:rsidR="005147F8">
        <w:t>) демонтированного</w:t>
      </w:r>
      <w:r w:rsidRPr="00C910EE">
        <w:t xml:space="preserve"> трансформатора.</w:t>
      </w:r>
    </w:p>
    <w:p w:rsidR="00BF48BA" w:rsidRPr="00C910EE" w:rsidRDefault="00BF48BA" w:rsidP="006D0793">
      <w:pPr>
        <w:pStyle w:val="ae"/>
        <w:numPr>
          <w:ilvl w:val="1"/>
          <w:numId w:val="8"/>
        </w:numPr>
        <w:tabs>
          <w:tab w:val="clear" w:pos="720"/>
          <w:tab w:val="num" w:pos="284"/>
          <w:tab w:val="left" w:pos="851"/>
        </w:tabs>
        <w:spacing w:before="120" w:after="120"/>
        <w:ind w:left="0" w:firstLine="238"/>
        <w:contextualSpacing w:val="0"/>
        <w:jc w:val="both"/>
      </w:pPr>
      <w:r>
        <w:t>ПОР разработать с учетом этапов выполнения работ (п.6. настоящего задания).</w:t>
      </w:r>
    </w:p>
    <w:p w:rsidR="00CA69BD" w:rsidRPr="00FA6C79" w:rsidRDefault="008620DE" w:rsidP="004110A2">
      <w:pPr>
        <w:pStyle w:val="ae"/>
        <w:numPr>
          <w:ilvl w:val="1"/>
          <w:numId w:val="8"/>
        </w:numPr>
        <w:tabs>
          <w:tab w:val="clear" w:pos="720"/>
          <w:tab w:val="num" w:pos="284"/>
          <w:tab w:val="left" w:pos="851"/>
        </w:tabs>
        <w:spacing w:before="120" w:after="120"/>
        <w:ind w:left="0" w:firstLine="238"/>
        <w:contextualSpacing w:val="0"/>
        <w:jc w:val="both"/>
      </w:pPr>
      <w:r w:rsidRPr="00FA6C79">
        <w:lastRenderedPageBreak/>
        <w:t>В сметной документации учесть затраты на</w:t>
      </w:r>
      <w:r w:rsidR="008176F6" w:rsidRPr="00FA6C79">
        <w:t xml:space="preserve"> демонтажные работы,</w:t>
      </w:r>
      <w:r w:rsidR="00FA6C79" w:rsidRPr="00FA6C79">
        <w:t xml:space="preserve"> </w:t>
      </w:r>
      <w:r w:rsidRPr="00FA6C79">
        <w:t>погрузку демонтируемых материалов в места ут</w:t>
      </w:r>
      <w:r w:rsidR="008176F6" w:rsidRPr="00FA6C79">
        <w:t>илизации</w:t>
      </w:r>
      <w:r w:rsidR="004B7912" w:rsidRPr="00FA6C79">
        <w:t>,</w:t>
      </w:r>
      <w:r w:rsidR="008176F6" w:rsidRPr="00FA6C79">
        <w:t xml:space="preserve"> утилизацию,</w:t>
      </w:r>
      <w:r w:rsidR="00CA69BD" w:rsidRPr="00FA6C79">
        <w:t xml:space="preserve"> подготовку пути для перекатки демонтируемого трансформатора</w:t>
      </w:r>
      <w:r w:rsidR="008176F6" w:rsidRPr="00FA6C79">
        <w:t xml:space="preserve">, </w:t>
      </w:r>
      <w:r w:rsidR="00CA69BD" w:rsidRPr="00FA6C79">
        <w:t>перекатку существующего</w:t>
      </w:r>
      <w:r w:rsidR="00FA6C79">
        <w:t xml:space="preserve"> </w:t>
      </w:r>
      <w:r w:rsidR="008176F6" w:rsidRPr="00FA6C79">
        <w:t xml:space="preserve">трансформатора ТДТНГ-75000/110 </w:t>
      </w:r>
      <w:r w:rsidR="00CA69BD" w:rsidRPr="00FA6C79">
        <w:t>с места его установки до места временного хранения (ОРУ-</w:t>
      </w:r>
      <w:r w:rsidR="008176F6" w:rsidRPr="00FA6C79">
        <w:t xml:space="preserve">110 </w:t>
      </w:r>
      <w:proofErr w:type="spellStart"/>
      <w:r w:rsidR="008176F6" w:rsidRPr="00FA6C79">
        <w:t>кВ</w:t>
      </w:r>
      <w:proofErr w:type="spellEnd"/>
      <w:r w:rsidR="009740E9" w:rsidRPr="00FA6C79">
        <w:t xml:space="preserve">), </w:t>
      </w:r>
      <w:r w:rsidR="00CA69BD" w:rsidRPr="00FA6C79">
        <w:t xml:space="preserve">разгрузку нового трансформатора </w:t>
      </w:r>
      <w:r w:rsidR="004B7912" w:rsidRPr="00FA6C79">
        <w:t xml:space="preserve">на ТЭЦ-9 </w:t>
      </w:r>
      <w:r w:rsidR="00CA69BD" w:rsidRPr="00FA6C79">
        <w:t xml:space="preserve"> и его дальнейш</w:t>
      </w:r>
      <w:r w:rsidR="009740E9" w:rsidRPr="00FA6C79">
        <w:t xml:space="preserve">ую </w:t>
      </w:r>
      <w:r w:rsidR="00CA69BD" w:rsidRPr="00FA6C79">
        <w:t>перекатк</w:t>
      </w:r>
      <w:r w:rsidR="009740E9" w:rsidRPr="00FA6C79">
        <w:t>у к месту установки,</w:t>
      </w:r>
      <w:r w:rsidR="004C1579">
        <w:t xml:space="preserve"> </w:t>
      </w:r>
      <w:r w:rsidR="004C1579" w:rsidRPr="00FD5379">
        <w:t>устройство лесов в объеме достаточном для выполнения работ</w:t>
      </w:r>
      <w:r w:rsidR="004C1579">
        <w:t>,</w:t>
      </w:r>
      <w:r w:rsidR="009740E9" w:rsidRPr="00FA6C79">
        <w:t xml:space="preserve"> </w:t>
      </w:r>
      <w:r w:rsidR="00CA69BD" w:rsidRPr="00FA6C79">
        <w:t xml:space="preserve">проведение испытаний и пуско-наладочные работы. </w:t>
      </w:r>
    </w:p>
    <w:p w:rsidR="008E1902" w:rsidRPr="00C910EE" w:rsidRDefault="006B56C9" w:rsidP="00480F9B">
      <w:pPr>
        <w:pStyle w:val="ae"/>
        <w:numPr>
          <w:ilvl w:val="0"/>
          <w:numId w:val="8"/>
        </w:numPr>
        <w:tabs>
          <w:tab w:val="clear" w:pos="480"/>
          <w:tab w:val="num" w:pos="284"/>
        </w:tabs>
        <w:spacing w:before="240" w:after="120"/>
        <w:ind w:left="0" w:firstLine="0"/>
        <w:contextualSpacing w:val="0"/>
        <w:jc w:val="both"/>
      </w:pPr>
      <w:r w:rsidRPr="00C910EE">
        <w:rPr>
          <w:b/>
        </w:rPr>
        <w:t xml:space="preserve">Этапы </w:t>
      </w:r>
      <w:r w:rsidR="001F6A6F">
        <w:rPr>
          <w:b/>
        </w:rPr>
        <w:t xml:space="preserve">выполнения работ </w:t>
      </w:r>
    </w:p>
    <w:p w:rsidR="006E4430" w:rsidRDefault="00D436E0" w:rsidP="00466EB2">
      <w:pPr>
        <w:spacing w:before="120" w:after="120"/>
        <w:ind w:left="240"/>
        <w:jc w:val="both"/>
      </w:pPr>
      <w:r w:rsidRPr="00D436E0">
        <w:t xml:space="preserve">1 </w:t>
      </w:r>
      <w:r w:rsidR="001F6A6F">
        <w:t>э</w:t>
      </w:r>
      <w:r>
        <w:t xml:space="preserve">тап </w:t>
      </w:r>
      <w:r w:rsidR="00BF48BA">
        <w:t>–</w:t>
      </w:r>
      <w:r>
        <w:t xml:space="preserve"> </w:t>
      </w:r>
      <w:r w:rsidR="00BF48BA">
        <w:t xml:space="preserve">Реализация </w:t>
      </w:r>
      <w:r w:rsidRPr="00C910EE">
        <w:t>решени</w:t>
      </w:r>
      <w:r w:rsidR="004514B0">
        <w:t>й</w:t>
      </w:r>
      <w:r w:rsidRPr="00C910EE">
        <w:t xml:space="preserve"> по временному хранению демонтированного трансформатора на территории ОРУ с организацией </w:t>
      </w:r>
      <w:r>
        <w:t xml:space="preserve">фундамента и </w:t>
      </w:r>
      <w:proofErr w:type="spellStart"/>
      <w:r w:rsidRPr="00C910EE">
        <w:t>маслоприемного</w:t>
      </w:r>
      <w:proofErr w:type="spellEnd"/>
      <w:r w:rsidRPr="00C910EE">
        <w:t xml:space="preserve"> устройства с привязкой к существующей сети трубопроводов </w:t>
      </w:r>
      <w:r>
        <w:t xml:space="preserve">аварийного </w:t>
      </w:r>
      <w:r w:rsidRPr="00C910EE">
        <w:t xml:space="preserve">слива масла и </w:t>
      </w:r>
      <w:r>
        <w:t xml:space="preserve">организации рельсового пути </w:t>
      </w:r>
      <w:r w:rsidRPr="00C910EE">
        <w:t xml:space="preserve">по </w:t>
      </w:r>
      <w:r>
        <w:t>перемещению (установке) демонтированного</w:t>
      </w:r>
      <w:r w:rsidRPr="00C910EE">
        <w:t xml:space="preserve"> трансформатора.</w:t>
      </w:r>
    </w:p>
    <w:p w:rsidR="00435228" w:rsidRPr="00FA0E26" w:rsidRDefault="00D436E0" w:rsidP="00466EB2">
      <w:pPr>
        <w:spacing w:before="120" w:after="120"/>
        <w:ind w:left="240"/>
        <w:jc w:val="both"/>
      </w:pPr>
      <w:r w:rsidRPr="00FA0E26">
        <w:t xml:space="preserve">2 </w:t>
      </w:r>
      <w:r w:rsidR="001F6A6F" w:rsidRPr="00FA0E26">
        <w:t>э</w:t>
      </w:r>
      <w:r w:rsidRPr="00FA0E26">
        <w:t xml:space="preserve">тап </w:t>
      </w:r>
      <w:r w:rsidR="00435228" w:rsidRPr="00FA0E26">
        <w:t>–</w:t>
      </w:r>
      <w:r w:rsidRPr="00FA0E26">
        <w:t xml:space="preserve"> </w:t>
      </w:r>
      <w:r w:rsidR="00435228" w:rsidRPr="00FA0E26">
        <w:t xml:space="preserve">Замена трансформатора с </w:t>
      </w:r>
      <w:r w:rsidR="00BF48BA" w:rsidRPr="00FA0E26">
        <w:t xml:space="preserve">переустройством </w:t>
      </w:r>
      <w:r w:rsidR="00435228" w:rsidRPr="00FA0E26">
        <w:t>узлов подключения ошиновки 35</w:t>
      </w:r>
      <w:r w:rsidR="009F1D2B" w:rsidRPr="00FA0E26">
        <w:t xml:space="preserve"> </w:t>
      </w:r>
      <w:proofErr w:type="spellStart"/>
      <w:r w:rsidR="009F1D2B" w:rsidRPr="00FA0E26">
        <w:t>кВ</w:t>
      </w:r>
      <w:proofErr w:type="spellEnd"/>
      <w:r w:rsidR="00435228" w:rsidRPr="00FA0E26">
        <w:t xml:space="preserve">, 110 </w:t>
      </w:r>
      <w:proofErr w:type="spellStart"/>
      <w:r w:rsidR="00435228" w:rsidRPr="00FA0E26">
        <w:t>кВ</w:t>
      </w:r>
      <w:proofErr w:type="spellEnd"/>
      <w:r w:rsidR="00435228" w:rsidRPr="00FA0E26">
        <w:t xml:space="preserve"> и </w:t>
      </w:r>
      <w:proofErr w:type="spellStart"/>
      <w:r w:rsidR="00435228" w:rsidRPr="00FA0E26">
        <w:t>токопровода</w:t>
      </w:r>
      <w:proofErr w:type="spellEnd"/>
      <w:r w:rsidR="00435228" w:rsidRPr="00FA0E26">
        <w:t xml:space="preserve"> 6 </w:t>
      </w:r>
      <w:proofErr w:type="spellStart"/>
      <w:r w:rsidR="00435228" w:rsidRPr="00FA0E26">
        <w:t>кВ</w:t>
      </w:r>
      <w:proofErr w:type="spellEnd"/>
      <w:r w:rsidR="00435228" w:rsidRPr="00FA0E26">
        <w:t xml:space="preserve"> к его выводам. Выполнить работы согласно обследованию и расчетам </w:t>
      </w:r>
      <w:r w:rsidR="00435228" w:rsidRPr="00FA0E26">
        <w:rPr>
          <w:color w:val="000000"/>
        </w:rPr>
        <w:t>фундаментов порталов и металлоконструкций ошиновок по сторонам РУ 110</w:t>
      </w:r>
      <w:r w:rsidR="009F1D2B" w:rsidRPr="00FA0E26">
        <w:rPr>
          <w:color w:val="000000"/>
        </w:rPr>
        <w:t xml:space="preserve"> </w:t>
      </w:r>
      <w:proofErr w:type="spellStart"/>
      <w:r w:rsidR="009F1D2B" w:rsidRPr="00FA0E26">
        <w:rPr>
          <w:color w:val="000000"/>
        </w:rPr>
        <w:t>кВ</w:t>
      </w:r>
      <w:proofErr w:type="spellEnd"/>
      <w:r w:rsidR="00435228" w:rsidRPr="00FA0E26">
        <w:rPr>
          <w:color w:val="000000"/>
        </w:rPr>
        <w:t>, 35</w:t>
      </w:r>
      <w:r w:rsidR="009F1D2B" w:rsidRPr="00FA0E26">
        <w:rPr>
          <w:color w:val="000000"/>
        </w:rPr>
        <w:t xml:space="preserve"> </w:t>
      </w:r>
      <w:proofErr w:type="spellStart"/>
      <w:r w:rsidR="009F1D2B" w:rsidRPr="00FA0E26">
        <w:rPr>
          <w:color w:val="000000"/>
        </w:rPr>
        <w:t>кВ</w:t>
      </w:r>
      <w:proofErr w:type="spellEnd"/>
      <w:r w:rsidR="00435228" w:rsidRPr="00FA0E26">
        <w:rPr>
          <w:color w:val="000000"/>
        </w:rPr>
        <w:t>, 6 кВ</w:t>
      </w:r>
      <w:r w:rsidR="005C57A0" w:rsidRPr="00FA0E26">
        <w:rPr>
          <w:color w:val="000000"/>
        </w:rPr>
        <w:t>.</w:t>
      </w:r>
      <w:r w:rsidR="00FA0E26">
        <w:rPr>
          <w:color w:val="000000"/>
        </w:rPr>
        <w:t xml:space="preserve"> (разрабатывается по отдельному титулу)</w:t>
      </w:r>
      <w:r w:rsidR="00FA0E26">
        <w:t>.</w:t>
      </w:r>
    </w:p>
    <w:p w:rsidR="00D436E0" w:rsidRPr="00FA0E26" w:rsidRDefault="00435228" w:rsidP="00466EB2">
      <w:pPr>
        <w:spacing w:before="120" w:after="120"/>
        <w:ind w:left="240"/>
        <w:jc w:val="both"/>
      </w:pPr>
      <w:r w:rsidRPr="00FA0E26">
        <w:t xml:space="preserve">3 этап </w:t>
      </w:r>
      <w:r w:rsidR="009F1D2B" w:rsidRPr="00FA0E26">
        <w:t xml:space="preserve">– </w:t>
      </w:r>
      <w:r w:rsidR="00E44AB1" w:rsidRPr="00FA0E26">
        <w:t>Замена (прокладка) кабельных линий, привязка цепей управления и сигнализации, монтаж аппаратуры на панелях управления согласно проведённым расчётам.</w:t>
      </w:r>
      <w:r w:rsidR="00FA0E26">
        <w:t xml:space="preserve"> (разрабатывается по отдельному титулу).</w:t>
      </w:r>
    </w:p>
    <w:p w:rsidR="0028728E" w:rsidRPr="00C910EE" w:rsidRDefault="0028728E" w:rsidP="00480F9B">
      <w:pPr>
        <w:pStyle w:val="ae"/>
        <w:numPr>
          <w:ilvl w:val="0"/>
          <w:numId w:val="8"/>
        </w:numPr>
        <w:tabs>
          <w:tab w:val="clear" w:pos="480"/>
          <w:tab w:val="num" w:pos="284"/>
        </w:tabs>
        <w:spacing w:before="240" w:after="120"/>
        <w:ind w:left="0" w:firstLine="0"/>
        <w:contextualSpacing w:val="0"/>
        <w:jc w:val="both"/>
        <w:rPr>
          <w:b/>
        </w:rPr>
      </w:pPr>
      <w:r w:rsidRPr="00C910EE">
        <w:rPr>
          <w:b/>
        </w:rPr>
        <w:t>Особые условия проектирования</w:t>
      </w:r>
      <w:r w:rsidR="004B5286" w:rsidRPr="00C910EE">
        <w:rPr>
          <w:b/>
        </w:rPr>
        <w:t>.</w:t>
      </w:r>
    </w:p>
    <w:p w:rsidR="00F173AA" w:rsidRPr="00C910EE" w:rsidRDefault="00F173AA" w:rsidP="00407A02">
      <w:pPr>
        <w:pStyle w:val="ae"/>
        <w:numPr>
          <w:ilvl w:val="1"/>
          <w:numId w:val="8"/>
        </w:numPr>
        <w:tabs>
          <w:tab w:val="clear" w:pos="720"/>
          <w:tab w:val="num" w:pos="284"/>
        </w:tabs>
        <w:spacing w:before="120" w:after="120"/>
        <w:ind w:left="0" w:firstLine="240"/>
        <w:jc w:val="both"/>
      </w:pPr>
      <w:r w:rsidRPr="00C910EE">
        <w:t>Сейсмичность района строительства принять на основе комплекта карт общего сейсмического районирования территории РФ СП 14.13330.2018.</w:t>
      </w:r>
    </w:p>
    <w:p w:rsidR="0028728E" w:rsidRPr="00C910EE" w:rsidRDefault="0028728E" w:rsidP="007A6FC0">
      <w:pPr>
        <w:pStyle w:val="ae"/>
        <w:numPr>
          <w:ilvl w:val="1"/>
          <w:numId w:val="8"/>
        </w:numPr>
        <w:spacing w:before="120" w:after="120"/>
        <w:jc w:val="both"/>
      </w:pPr>
      <w:r w:rsidRPr="00C910EE">
        <w:t>Действующее предприятие</w:t>
      </w:r>
      <w:r w:rsidR="00F173AA" w:rsidRPr="00C910EE">
        <w:t>.</w:t>
      </w:r>
    </w:p>
    <w:p w:rsidR="006E4430" w:rsidRPr="00C910EE" w:rsidRDefault="004B5286" w:rsidP="00480F9B">
      <w:pPr>
        <w:pStyle w:val="ae"/>
        <w:numPr>
          <w:ilvl w:val="0"/>
          <w:numId w:val="8"/>
        </w:numPr>
        <w:tabs>
          <w:tab w:val="clear" w:pos="480"/>
          <w:tab w:val="num" w:pos="284"/>
        </w:tabs>
        <w:spacing w:before="240" w:after="120"/>
        <w:ind w:left="0" w:firstLine="0"/>
        <w:contextualSpacing w:val="0"/>
        <w:jc w:val="both"/>
        <w:rPr>
          <w:b/>
        </w:rPr>
      </w:pPr>
      <w:r w:rsidRPr="00C910EE">
        <w:rPr>
          <w:b/>
        </w:rPr>
        <w:t>Дополнительные требования.</w:t>
      </w:r>
    </w:p>
    <w:p w:rsidR="00FE0525" w:rsidRPr="00C910EE" w:rsidRDefault="0068591B" w:rsidP="00407A02">
      <w:pPr>
        <w:pStyle w:val="ae"/>
        <w:numPr>
          <w:ilvl w:val="1"/>
          <w:numId w:val="8"/>
        </w:numPr>
        <w:tabs>
          <w:tab w:val="clear" w:pos="720"/>
          <w:tab w:val="num" w:pos="284"/>
        </w:tabs>
        <w:spacing w:before="120" w:after="120"/>
        <w:ind w:left="0" w:firstLine="240"/>
        <w:jc w:val="both"/>
      </w:pPr>
      <w:r w:rsidRPr="00C910EE">
        <w:t>Перед началом проектирования провести в</w:t>
      </w:r>
      <w:r w:rsidR="00FE0525" w:rsidRPr="00C910EE">
        <w:t xml:space="preserve"> </w:t>
      </w:r>
      <w:r w:rsidR="004C0D7E" w:rsidRPr="00C910EE">
        <w:t>необходим</w:t>
      </w:r>
      <w:r w:rsidRPr="00C910EE">
        <w:t>ом объеме визуальный осмотр, обмеры, ознакомление с технической документацией и сбор всей необходимой информации</w:t>
      </w:r>
      <w:r w:rsidR="00225B27">
        <w:t xml:space="preserve"> с выездом на объект</w:t>
      </w:r>
      <w:r w:rsidRPr="00C910EE">
        <w:t xml:space="preserve"> для выполнения проекта.</w:t>
      </w:r>
    </w:p>
    <w:p w:rsidR="006E4430" w:rsidRPr="00C910EE" w:rsidRDefault="006E4430" w:rsidP="007A6FC0">
      <w:pPr>
        <w:pStyle w:val="ae"/>
        <w:numPr>
          <w:ilvl w:val="1"/>
          <w:numId w:val="8"/>
        </w:numPr>
        <w:spacing w:before="120" w:after="120"/>
        <w:jc w:val="both"/>
      </w:pPr>
      <w:r w:rsidRPr="00C910EE">
        <w:t xml:space="preserve">Основные проектные решения предварительно </w:t>
      </w:r>
      <w:r w:rsidR="00360380" w:rsidRPr="00C910EE">
        <w:t xml:space="preserve">согласовывать </w:t>
      </w:r>
      <w:r w:rsidRPr="00C910EE">
        <w:t>с Заказчиком.</w:t>
      </w:r>
    </w:p>
    <w:p w:rsidR="00872CD8" w:rsidRPr="00C910EE" w:rsidRDefault="00872CD8" w:rsidP="00407A02">
      <w:pPr>
        <w:pStyle w:val="ae"/>
        <w:numPr>
          <w:ilvl w:val="1"/>
          <w:numId w:val="8"/>
        </w:numPr>
        <w:tabs>
          <w:tab w:val="clear" w:pos="720"/>
          <w:tab w:val="num" w:pos="284"/>
        </w:tabs>
        <w:ind w:left="0" w:firstLine="238"/>
        <w:contextualSpacing w:val="0"/>
        <w:jc w:val="both"/>
      </w:pPr>
      <w:r w:rsidRPr="00C910EE">
        <w:t>В проекте применить оборудование, выбранное Заказчиком по результатам проведения корпоративных процедур.</w:t>
      </w:r>
    </w:p>
    <w:p w:rsidR="00173EB2" w:rsidRDefault="003915CD" w:rsidP="004C1579">
      <w:pPr>
        <w:pStyle w:val="ae"/>
        <w:numPr>
          <w:ilvl w:val="1"/>
          <w:numId w:val="8"/>
        </w:numPr>
        <w:tabs>
          <w:tab w:val="clear" w:pos="720"/>
          <w:tab w:val="num" w:pos="426"/>
        </w:tabs>
        <w:ind w:left="0" w:firstLine="284"/>
        <w:jc w:val="both"/>
        <w:rPr>
          <w:lang w:eastAsia="en-US"/>
        </w:rPr>
      </w:pPr>
      <w:r w:rsidRPr="00C910EE">
        <w:t>Сметную</w:t>
      </w:r>
      <w:r w:rsidRPr="00C910EE">
        <w:rPr>
          <w:lang w:eastAsia="en-US"/>
        </w:rPr>
        <w:t xml:space="preserve"> документацию выполнить в соответствии с «Требованиями для составления сметной документации» ООО "Байкальская энергетическая компания", 2020г. (приложение 1).</w:t>
      </w:r>
    </w:p>
    <w:p w:rsidR="008B700F" w:rsidRPr="00F469B7" w:rsidRDefault="003915CD" w:rsidP="00407A02">
      <w:pPr>
        <w:pStyle w:val="ae"/>
        <w:numPr>
          <w:ilvl w:val="1"/>
          <w:numId w:val="8"/>
        </w:numPr>
        <w:tabs>
          <w:tab w:val="clear" w:pos="720"/>
          <w:tab w:val="num" w:pos="426"/>
        </w:tabs>
        <w:ind w:left="0" w:firstLine="240"/>
        <w:jc w:val="both"/>
      </w:pPr>
      <w:r w:rsidRPr="00F469B7">
        <w:t>Проектную и рабочую документацию согласовать с</w:t>
      </w:r>
      <w:r w:rsidR="0072007B" w:rsidRPr="00F469B7">
        <w:t xml:space="preserve"> Заказчиком</w:t>
      </w:r>
      <w:r w:rsidR="009C1DBD" w:rsidRPr="00F469B7">
        <w:t>, ЭТС</w:t>
      </w:r>
      <w:r w:rsidRPr="00F469B7">
        <w:rPr>
          <w:rStyle w:val="af4"/>
        </w:rPr>
        <w:footnoteReference w:id="1"/>
      </w:r>
      <w:r w:rsidR="009C1DBD" w:rsidRPr="00F469B7">
        <w:t xml:space="preserve"> ООО «Байкальская энергетическая компания</w:t>
      </w:r>
      <w:r w:rsidR="00407A02" w:rsidRPr="00F469B7">
        <w:t>,</w:t>
      </w:r>
      <w:r w:rsidR="008B700F" w:rsidRPr="00F469B7">
        <w:t xml:space="preserve"> </w:t>
      </w:r>
      <w:r w:rsidR="00FA6C79" w:rsidRPr="00F469B7">
        <w:t>Филиалом АО «СО ЕЭС» Иркутское РДУ</w:t>
      </w:r>
      <w:r w:rsidR="00FA6C79" w:rsidRPr="00F469B7">
        <w:rPr>
          <w:rStyle w:val="af4"/>
        </w:rPr>
        <w:footnoteReference w:id="2"/>
      </w:r>
      <w:r w:rsidR="008B700F" w:rsidRPr="00F469B7">
        <w:t>.</w:t>
      </w:r>
    </w:p>
    <w:p w:rsidR="001F6A6F" w:rsidRPr="00FA0E26" w:rsidRDefault="001F6A6F" w:rsidP="00407A02">
      <w:pPr>
        <w:pStyle w:val="ae"/>
        <w:numPr>
          <w:ilvl w:val="1"/>
          <w:numId w:val="8"/>
        </w:numPr>
        <w:tabs>
          <w:tab w:val="clear" w:pos="720"/>
          <w:tab w:val="num" w:pos="426"/>
        </w:tabs>
        <w:ind w:left="0" w:firstLine="240"/>
        <w:jc w:val="both"/>
      </w:pPr>
      <w:bookmarkStart w:id="0" w:name="_GoBack"/>
      <w:r w:rsidRPr="00FA0E26">
        <w:t xml:space="preserve">На </w:t>
      </w:r>
      <w:r w:rsidR="004514B0" w:rsidRPr="00FA0E26">
        <w:t>каждый этап выполнения работ (п.6 настоящего задания) сметную документацию разработать отдельными томами.</w:t>
      </w:r>
    </w:p>
    <w:bookmarkEnd w:id="0"/>
    <w:p w:rsidR="006E1F8D" w:rsidRPr="00F469B7" w:rsidRDefault="006E1F8D" w:rsidP="007A6FC0">
      <w:pPr>
        <w:pStyle w:val="ae"/>
        <w:numPr>
          <w:ilvl w:val="1"/>
          <w:numId w:val="8"/>
        </w:numPr>
      </w:pPr>
      <w:r w:rsidRPr="00F469B7">
        <w:t>Документацию предоставить:</w:t>
      </w:r>
    </w:p>
    <w:p w:rsidR="007A6FC0" w:rsidRPr="00F469B7" w:rsidRDefault="006E1F8D" w:rsidP="007A6FC0">
      <w:pPr>
        <w:pStyle w:val="ae"/>
        <w:numPr>
          <w:ilvl w:val="2"/>
          <w:numId w:val="8"/>
        </w:numPr>
      </w:pPr>
      <w:r w:rsidRPr="00F469B7">
        <w:t>на бумажном носителе – проектную в 1-м экз., рабочую – в 4-х экз.;</w:t>
      </w:r>
    </w:p>
    <w:p w:rsidR="006E1F8D" w:rsidRPr="00C910EE" w:rsidRDefault="006E1F8D" w:rsidP="008176F6">
      <w:pPr>
        <w:pStyle w:val="ae"/>
        <w:numPr>
          <w:ilvl w:val="2"/>
          <w:numId w:val="8"/>
        </w:numPr>
        <w:tabs>
          <w:tab w:val="clear" w:pos="1800"/>
          <w:tab w:val="num" w:pos="1134"/>
        </w:tabs>
        <w:ind w:left="0" w:firstLine="1080"/>
        <w:jc w:val="both"/>
      </w:pPr>
      <w:r w:rsidRPr="00F469B7">
        <w:t>в электронном виде – 1 экземпляр полного комплекта на USB-носителе в формате PDF</w:t>
      </w:r>
      <w:r w:rsidR="006F1855" w:rsidRPr="00F469B7">
        <w:t xml:space="preserve"> (схемы и чертежи должны быть предоставлены также формате MS VISIO)</w:t>
      </w:r>
      <w:r w:rsidRPr="00F469B7">
        <w:t>. Приложить перечень предоставляем</w:t>
      </w:r>
      <w:r w:rsidR="008620DE" w:rsidRPr="00F469B7">
        <w:t xml:space="preserve">ой </w:t>
      </w:r>
      <w:r w:rsidR="008620DE" w:rsidRPr="00C910EE">
        <w:t xml:space="preserve">документации в формате </w:t>
      </w:r>
      <w:proofErr w:type="spellStart"/>
      <w:r w:rsidR="008620DE" w:rsidRPr="00C910EE">
        <w:t>Excel</w:t>
      </w:r>
      <w:proofErr w:type="spellEnd"/>
      <w:r w:rsidR="008620DE" w:rsidRPr="00C910EE">
        <w:t xml:space="preserve">. </w:t>
      </w:r>
      <w:r w:rsidR="00443C8A" w:rsidRPr="00C910EE">
        <w:t>Документация в электронном виде, в том числе в формате PDF, должна обеспечивать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</w:t>
      </w:r>
      <w:r w:rsidR="006F6483" w:rsidRPr="00C910EE">
        <w:t>;</w:t>
      </w:r>
      <w:r w:rsidR="00443C8A" w:rsidRPr="00C910EE">
        <w:t xml:space="preserve"> формироваться способом, не предусматривающим сканирование документа на бумажном носителе, содержать оглавление (для документов, содержащих структурированные по частям, главам, разделам (подразделам) данные) и закладки, обеспечивающие переходы по оглавлению и (или) к содержащимся в тексте рисункам и таблицам.</w:t>
      </w:r>
      <w:r w:rsidR="0011048F" w:rsidRPr="0011048F">
        <w:t xml:space="preserve"> </w:t>
      </w:r>
      <w:r w:rsidR="0011048F">
        <w:t xml:space="preserve">Постраничная разбивка разделов документации в формате </w:t>
      </w:r>
      <w:r w:rsidR="0011048F">
        <w:rPr>
          <w:lang w:val="en-US"/>
        </w:rPr>
        <w:t>PDF</w:t>
      </w:r>
      <w:r w:rsidR="0011048F">
        <w:t xml:space="preserve"> не допускается.</w:t>
      </w:r>
    </w:p>
    <w:p w:rsidR="006E4430" w:rsidRPr="00C910EE" w:rsidRDefault="006E4430" w:rsidP="00480F9B">
      <w:pPr>
        <w:pStyle w:val="ae"/>
        <w:numPr>
          <w:ilvl w:val="0"/>
          <w:numId w:val="8"/>
        </w:numPr>
        <w:tabs>
          <w:tab w:val="clear" w:pos="480"/>
          <w:tab w:val="num" w:pos="284"/>
        </w:tabs>
        <w:spacing w:before="240" w:after="120"/>
        <w:ind w:left="0" w:firstLine="0"/>
        <w:contextualSpacing w:val="0"/>
        <w:jc w:val="both"/>
        <w:rPr>
          <w:b/>
        </w:rPr>
      </w:pPr>
      <w:r w:rsidRPr="00C910EE">
        <w:rPr>
          <w:b/>
        </w:rPr>
        <w:lastRenderedPageBreak/>
        <w:t>Срок выполнения проекта.</w:t>
      </w:r>
    </w:p>
    <w:p w:rsidR="006E4430" w:rsidRPr="00C910EE" w:rsidRDefault="006E4430" w:rsidP="00480F9B">
      <w:pPr>
        <w:ind w:left="240"/>
      </w:pPr>
      <w:r w:rsidRPr="00C910EE">
        <w:t>По календарному плану к договору</w:t>
      </w:r>
    </w:p>
    <w:p w:rsidR="006E4430" w:rsidRPr="00C910EE" w:rsidRDefault="006E4430" w:rsidP="00480F9B">
      <w:pPr>
        <w:pStyle w:val="ae"/>
        <w:numPr>
          <w:ilvl w:val="0"/>
          <w:numId w:val="8"/>
        </w:numPr>
        <w:tabs>
          <w:tab w:val="clear" w:pos="480"/>
          <w:tab w:val="num" w:pos="284"/>
        </w:tabs>
        <w:spacing w:before="240" w:after="120"/>
        <w:ind w:left="0" w:firstLine="0"/>
        <w:contextualSpacing w:val="0"/>
        <w:jc w:val="both"/>
        <w:rPr>
          <w:b/>
        </w:rPr>
      </w:pPr>
      <w:r w:rsidRPr="00C910EE">
        <w:rPr>
          <w:b/>
        </w:rPr>
        <w:t>Заказчик.</w:t>
      </w:r>
    </w:p>
    <w:p w:rsidR="006E4430" w:rsidRPr="00C910EE" w:rsidRDefault="00C94425" w:rsidP="00480F9B">
      <w:pPr>
        <w:spacing w:before="120" w:after="120"/>
        <w:ind w:left="240"/>
        <w:jc w:val="both"/>
      </w:pPr>
      <w:r w:rsidRPr="00C910EE">
        <w:t>ОО</w:t>
      </w:r>
      <w:r w:rsidR="006E4430" w:rsidRPr="00C910EE">
        <w:t>О «</w:t>
      </w:r>
      <w:r w:rsidR="00FA0E26">
        <w:rPr>
          <w:bCs/>
        </w:rPr>
        <w:t>ИЦ «ЕвроСибЭнерго»</w:t>
      </w:r>
    </w:p>
    <w:p w:rsidR="006E4430" w:rsidRPr="00C910EE" w:rsidRDefault="006E4430" w:rsidP="00480F9B">
      <w:pPr>
        <w:pStyle w:val="ae"/>
        <w:numPr>
          <w:ilvl w:val="0"/>
          <w:numId w:val="8"/>
        </w:numPr>
        <w:tabs>
          <w:tab w:val="clear" w:pos="480"/>
          <w:tab w:val="num" w:pos="284"/>
        </w:tabs>
        <w:spacing w:before="240" w:after="120"/>
        <w:ind w:left="0" w:firstLine="0"/>
        <w:contextualSpacing w:val="0"/>
        <w:jc w:val="both"/>
        <w:rPr>
          <w:b/>
        </w:rPr>
      </w:pPr>
      <w:r w:rsidRPr="00C910EE">
        <w:rPr>
          <w:b/>
        </w:rPr>
        <w:t xml:space="preserve">Перечень исходных данных. </w:t>
      </w:r>
    </w:p>
    <w:p w:rsidR="00C005A5" w:rsidRPr="00C910EE" w:rsidRDefault="00C005A5" w:rsidP="00407A02">
      <w:pPr>
        <w:pStyle w:val="ae"/>
        <w:numPr>
          <w:ilvl w:val="1"/>
          <w:numId w:val="8"/>
        </w:numPr>
        <w:tabs>
          <w:tab w:val="clear" w:pos="720"/>
          <w:tab w:val="num" w:pos="284"/>
        </w:tabs>
        <w:ind w:left="0" w:firstLine="240"/>
      </w:pPr>
      <w:r w:rsidRPr="00C910EE">
        <w:t xml:space="preserve">Приложение </w:t>
      </w:r>
      <w:r w:rsidR="0001574D" w:rsidRPr="00C910EE">
        <w:t>1</w:t>
      </w:r>
      <w:r w:rsidR="006F6483" w:rsidRPr="00C910EE">
        <w:t xml:space="preserve"> – </w:t>
      </w:r>
      <w:r w:rsidR="00FC32F4">
        <w:t xml:space="preserve"> «</w:t>
      </w:r>
      <w:r w:rsidR="00FD0C00" w:rsidRPr="00C910EE">
        <w:t xml:space="preserve">Требования </w:t>
      </w:r>
      <w:r w:rsidR="000329DA" w:rsidRPr="00C910EE">
        <w:t xml:space="preserve">для составления сметной документации» </w:t>
      </w:r>
      <w:r w:rsidR="009F1D2B">
        <w:br/>
      </w:r>
      <w:r w:rsidR="000329DA" w:rsidRPr="00C910EE">
        <w:t>ООО</w:t>
      </w:r>
      <w:r w:rsidR="00FD0C00" w:rsidRPr="00C910EE">
        <w:t xml:space="preserve"> </w:t>
      </w:r>
      <w:r w:rsidR="009F1D2B">
        <w:t>«</w:t>
      </w:r>
      <w:r w:rsidR="000329DA" w:rsidRPr="00C910EE">
        <w:t>Байкальская энергетическая компания</w:t>
      </w:r>
      <w:r w:rsidR="009F1D2B">
        <w:t>»</w:t>
      </w:r>
      <w:r w:rsidR="000329DA" w:rsidRPr="00C910EE">
        <w:t>, 2020</w:t>
      </w:r>
      <w:r w:rsidR="00573CA7" w:rsidRPr="00C910EE">
        <w:t xml:space="preserve"> </w:t>
      </w:r>
      <w:r w:rsidR="000329DA" w:rsidRPr="00C910EE">
        <w:t>г</w:t>
      </w:r>
      <w:r w:rsidR="00FD0C00" w:rsidRPr="00C910EE">
        <w:t>.</w:t>
      </w:r>
      <w:r w:rsidR="00FF5344" w:rsidRPr="00C910EE">
        <w:t xml:space="preserve"> (копия).</w:t>
      </w:r>
    </w:p>
    <w:p w:rsidR="00573CA7" w:rsidRPr="00C910EE" w:rsidRDefault="006F6483" w:rsidP="00FF5344">
      <w:pPr>
        <w:pStyle w:val="ae"/>
        <w:numPr>
          <w:ilvl w:val="1"/>
          <w:numId w:val="8"/>
        </w:numPr>
      </w:pPr>
      <w:r w:rsidRPr="00C910EE">
        <w:t>Приложение 2 –</w:t>
      </w:r>
      <w:r w:rsidR="009C1DBD" w:rsidRPr="00C910EE">
        <w:t xml:space="preserve"> </w:t>
      </w:r>
      <w:r w:rsidR="00FF5344" w:rsidRPr="00C910EE">
        <w:t xml:space="preserve">Схема </w:t>
      </w:r>
      <w:proofErr w:type="spellStart"/>
      <w:r w:rsidR="00FF5344" w:rsidRPr="00C910EE">
        <w:t>маслоприемных</w:t>
      </w:r>
      <w:proofErr w:type="spellEnd"/>
      <w:r w:rsidR="00FF5344" w:rsidRPr="00C910EE">
        <w:t xml:space="preserve"> трубопроводов ГТ (копия).</w:t>
      </w:r>
    </w:p>
    <w:p w:rsidR="00872CD8" w:rsidRPr="00C910EE" w:rsidRDefault="00872CD8" w:rsidP="00FF5344">
      <w:pPr>
        <w:pStyle w:val="ae"/>
        <w:numPr>
          <w:ilvl w:val="1"/>
          <w:numId w:val="8"/>
        </w:numPr>
      </w:pPr>
      <w:r w:rsidRPr="00C910EE">
        <w:t>Необходимые чертежи при их наличии предоставляются по запросу исполнителя.</w:t>
      </w:r>
    </w:p>
    <w:p w:rsidR="00C005A5" w:rsidRPr="00C910EE" w:rsidRDefault="00C005A5" w:rsidP="00BE78DC">
      <w:pPr>
        <w:tabs>
          <w:tab w:val="left" w:pos="6237"/>
        </w:tabs>
        <w:ind w:firstLine="426"/>
      </w:pPr>
    </w:p>
    <w:p w:rsidR="00B85236" w:rsidRPr="00C910EE" w:rsidRDefault="00B85236" w:rsidP="00BE78DC">
      <w:pPr>
        <w:tabs>
          <w:tab w:val="left" w:pos="6237"/>
        </w:tabs>
        <w:ind w:firstLine="426"/>
      </w:pPr>
    </w:p>
    <w:p w:rsidR="006E4430" w:rsidRPr="006F6483" w:rsidRDefault="00FA0E26" w:rsidP="00BE78DC">
      <w:pPr>
        <w:tabs>
          <w:tab w:val="left" w:pos="6237"/>
        </w:tabs>
        <w:ind w:firstLine="426"/>
      </w:pPr>
      <w:r>
        <w:t>Заместитель технического директора</w:t>
      </w:r>
      <w:r w:rsidR="006E4430" w:rsidRPr="00C910EE">
        <w:tab/>
      </w:r>
      <w:r w:rsidR="00C15C3B" w:rsidRPr="00C910EE">
        <w:tab/>
      </w:r>
      <w:r w:rsidR="00C15C3B" w:rsidRPr="00C910EE">
        <w:tab/>
      </w:r>
      <w:r>
        <w:t>А</w:t>
      </w:r>
      <w:r w:rsidR="00C15C3B" w:rsidRPr="00C910EE">
        <w:t>.</w:t>
      </w:r>
      <w:r>
        <w:t>В</w:t>
      </w:r>
      <w:r w:rsidR="00C15C3B" w:rsidRPr="00C910EE">
        <w:t xml:space="preserve">. </w:t>
      </w:r>
      <w:r>
        <w:t>Еремин</w:t>
      </w:r>
    </w:p>
    <w:sectPr w:rsidR="006E4430" w:rsidRPr="006F6483" w:rsidSect="0011048F"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5A4" w:rsidRDefault="001005A4" w:rsidP="00697528">
      <w:r>
        <w:separator/>
      </w:r>
    </w:p>
  </w:endnote>
  <w:endnote w:type="continuationSeparator" w:id="0">
    <w:p w:rsidR="001005A4" w:rsidRDefault="001005A4" w:rsidP="00697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5A4" w:rsidRDefault="001005A4" w:rsidP="00697528">
      <w:r>
        <w:separator/>
      </w:r>
    </w:p>
  </w:footnote>
  <w:footnote w:type="continuationSeparator" w:id="0">
    <w:p w:rsidR="001005A4" w:rsidRDefault="001005A4" w:rsidP="00697528">
      <w:r>
        <w:continuationSeparator/>
      </w:r>
    </w:p>
  </w:footnote>
  <w:footnote w:id="1">
    <w:p w:rsidR="003915CD" w:rsidRDefault="003915CD" w:rsidP="003915CD">
      <w:pPr>
        <w:pStyle w:val="af2"/>
      </w:pPr>
      <w:r>
        <w:rPr>
          <w:rStyle w:val="af4"/>
        </w:rPr>
        <w:footnoteRef/>
      </w:r>
      <w:r>
        <w:t xml:space="preserve"> </w:t>
      </w:r>
      <w:r w:rsidR="009C1DBD">
        <w:t>ЭТС - электротехническая служба</w:t>
      </w:r>
    </w:p>
  </w:footnote>
  <w:footnote w:id="2">
    <w:p w:rsidR="00FA6C79" w:rsidRDefault="00FA6C79" w:rsidP="00FA6C79">
      <w:pPr>
        <w:pStyle w:val="af2"/>
      </w:pPr>
      <w:r>
        <w:rPr>
          <w:rStyle w:val="af4"/>
        </w:rPr>
        <w:footnoteRef/>
      </w:r>
      <w:r>
        <w:t xml:space="preserve">  РДУ - региональное диспетчерское управление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DCF"/>
    <w:multiLevelType w:val="multilevel"/>
    <w:tmpl w:val="0F0CBA3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80"/>
      </w:pPr>
      <w:rPr>
        <w:rFonts w:cs="Times New Roman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" w15:restartNumberingAfterBreak="0">
    <w:nsid w:val="01276239"/>
    <w:multiLevelType w:val="multilevel"/>
    <w:tmpl w:val="5D1C7F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" w15:restartNumberingAfterBreak="0">
    <w:nsid w:val="01CF14D8"/>
    <w:multiLevelType w:val="multilevel"/>
    <w:tmpl w:val="0F0CBA3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80"/>
      </w:pPr>
      <w:rPr>
        <w:rFonts w:cs="Times New Roman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" w15:restartNumberingAfterBreak="0">
    <w:nsid w:val="08DD2878"/>
    <w:multiLevelType w:val="multilevel"/>
    <w:tmpl w:val="689CB2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A7A1F20"/>
    <w:multiLevelType w:val="multilevel"/>
    <w:tmpl w:val="6BEE28A8"/>
    <w:lvl w:ilvl="0">
      <w:start w:val="1"/>
      <w:numFmt w:val="decimal"/>
      <w:lvlText w:val="%1.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0" w:firstLine="709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0" w:firstLine="709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0" w:firstLine="709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1"/>
        </w:tabs>
        <w:ind w:left="0" w:firstLine="709"/>
      </w:pPr>
      <w:rPr>
        <w:rFonts w:hint="default"/>
      </w:rPr>
    </w:lvl>
  </w:abstractNum>
  <w:abstractNum w:abstractNumId="5" w15:restartNumberingAfterBreak="0">
    <w:nsid w:val="0E976DF5"/>
    <w:multiLevelType w:val="multilevel"/>
    <w:tmpl w:val="600063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6" w15:restartNumberingAfterBreak="0">
    <w:nsid w:val="18D02866"/>
    <w:multiLevelType w:val="multilevel"/>
    <w:tmpl w:val="DAE04D4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3A1D76"/>
    <w:multiLevelType w:val="multilevel"/>
    <w:tmpl w:val="A54286A8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1E4187"/>
    <w:multiLevelType w:val="hybridMultilevel"/>
    <w:tmpl w:val="FA4AB0C2"/>
    <w:lvl w:ilvl="0" w:tplc="04884C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D773DD"/>
    <w:multiLevelType w:val="multilevel"/>
    <w:tmpl w:val="0F0CBA3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80"/>
      </w:pPr>
      <w:rPr>
        <w:rFonts w:cs="Times New Roman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0" w15:restartNumberingAfterBreak="0">
    <w:nsid w:val="2E3D0CDA"/>
    <w:multiLevelType w:val="multilevel"/>
    <w:tmpl w:val="FD2037A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1" w15:restartNumberingAfterBreak="0">
    <w:nsid w:val="2FE10480"/>
    <w:multiLevelType w:val="hybridMultilevel"/>
    <w:tmpl w:val="1D129F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41C9B0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349B4EC6"/>
    <w:multiLevelType w:val="multilevel"/>
    <w:tmpl w:val="9438B8A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3" w15:restartNumberingAfterBreak="0">
    <w:nsid w:val="37B5530D"/>
    <w:multiLevelType w:val="multilevel"/>
    <w:tmpl w:val="6C705F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russianLower"/>
      <w:lvlText w:val="%2)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778" w:hanging="72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127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836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185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894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243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4952" w:hanging="1800"/>
      </w:pPr>
      <w:rPr>
        <w:rFonts w:cs="Times New Roman" w:hint="default"/>
        <w:i w:val="0"/>
      </w:rPr>
    </w:lvl>
  </w:abstractNum>
  <w:abstractNum w:abstractNumId="14" w15:restartNumberingAfterBreak="0">
    <w:nsid w:val="3D9415D3"/>
    <w:multiLevelType w:val="hybridMultilevel"/>
    <w:tmpl w:val="D8F6E888"/>
    <w:lvl w:ilvl="0" w:tplc="DD5222E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DB308A"/>
    <w:multiLevelType w:val="multilevel"/>
    <w:tmpl w:val="0F0CBA3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80"/>
      </w:pPr>
      <w:rPr>
        <w:rFonts w:cs="Times New Roman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6" w15:restartNumberingAfterBreak="0">
    <w:nsid w:val="485238CE"/>
    <w:multiLevelType w:val="multilevel"/>
    <w:tmpl w:val="0F0CBA3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80"/>
      </w:pPr>
      <w:rPr>
        <w:rFonts w:cs="Times New Roman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549C2218"/>
    <w:multiLevelType w:val="multilevel"/>
    <w:tmpl w:val="584E2852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56833549"/>
    <w:multiLevelType w:val="multilevel"/>
    <w:tmpl w:val="98603362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480"/>
      </w:pPr>
      <w:rPr>
        <w:rFonts w:cs="Times New Roman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9" w15:restartNumberingAfterBreak="0">
    <w:nsid w:val="5A035EF4"/>
    <w:multiLevelType w:val="multilevel"/>
    <w:tmpl w:val="FE2A5A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D350FFE"/>
    <w:multiLevelType w:val="hybridMultilevel"/>
    <w:tmpl w:val="50543FF2"/>
    <w:lvl w:ilvl="0" w:tplc="9D24E7EE">
      <w:start w:val="1"/>
      <w:numFmt w:val="bullet"/>
      <w:suff w:val="space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5F3708DF"/>
    <w:multiLevelType w:val="multilevel"/>
    <w:tmpl w:val="0F0CBA3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80"/>
      </w:pPr>
      <w:rPr>
        <w:rFonts w:cs="Times New Roman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2" w15:restartNumberingAfterBreak="0">
    <w:nsid w:val="60AE430D"/>
    <w:multiLevelType w:val="multilevel"/>
    <w:tmpl w:val="F786659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02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64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cs="Times New Roman" w:hint="default"/>
      </w:rPr>
    </w:lvl>
  </w:abstractNum>
  <w:abstractNum w:abstractNumId="23" w15:restartNumberingAfterBreak="0">
    <w:nsid w:val="66ED6477"/>
    <w:multiLevelType w:val="hybridMultilevel"/>
    <w:tmpl w:val="7996E3DA"/>
    <w:lvl w:ilvl="0" w:tplc="F4CE10A2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67334AF9"/>
    <w:multiLevelType w:val="multilevel"/>
    <w:tmpl w:val="FE2A5A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67712E4F"/>
    <w:multiLevelType w:val="multilevel"/>
    <w:tmpl w:val="A53806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6" w15:restartNumberingAfterBreak="0">
    <w:nsid w:val="68641A77"/>
    <w:multiLevelType w:val="multilevel"/>
    <w:tmpl w:val="D92C025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7" w15:restartNumberingAfterBreak="0">
    <w:nsid w:val="74E13181"/>
    <w:multiLevelType w:val="hybridMultilevel"/>
    <w:tmpl w:val="D074901E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 w15:restartNumberingAfterBreak="0">
    <w:nsid w:val="7FF060DA"/>
    <w:multiLevelType w:val="multilevel"/>
    <w:tmpl w:val="9A9CBAF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3.%2"/>
      <w:lvlJc w:val="left"/>
      <w:pPr>
        <w:tabs>
          <w:tab w:val="num" w:pos="928"/>
        </w:tabs>
        <w:ind w:left="928" w:hanging="360"/>
      </w:pPr>
      <w:rPr>
        <w:rFonts w:cs="Times New Roman" w:hint="default"/>
        <w:color w:val="auto"/>
        <w:sz w:val="24"/>
      </w:rPr>
    </w:lvl>
    <w:lvl w:ilvl="2">
      <w:start w:val="1"/>
      <w:numFmt w:val="decimal"/>
      <w:lvlText w:val="4.3.%3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4.3.%4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11"/>
  </w:num>
  <w:num w:numId="2">
    <w:abstractNumId w:val="13"/>
  </w:num>
  <w:num w:numId="3">
    <w:abstractNumId w:val="14"/>
  </w:num>
  <w:num w:numId="4">
    <w:abstractNumId w:val="28"/>
  </w:num>
  <w:num w:numId="5">
    <w:abstractNumId w:val="26"/>
  </w:num>
  <w:num w:numId="6">
    <w:abstractNumId w:val="23"/>
  </w:num>
  <w:num w:numId="7">
    <w:abstractNumId w:val="17"/>
  </w:num>
  <w:num w:numId="8">
    <w:abstractNumId w:val="2"/>
  </w:num>
  <w:num w:numId="9">
    <w:abstractNumId w:val="8"/>
  </w:num>
  <w:num w:numId="10">
    <w:abstractNumId w:val="10"/>
  </w:num>
  <w:num w:numId="11">
    <w:abstractNumId w:val="7"/>
  </w:num>
  <w:num w:numId="12">
    <w:abstractNumId w:val="12"/>
  </w:num>
  <w:num w:numId="13">
    <w:abstractNumId w:val="5"/>
  </w:num>
  <w:num w:numId="14">
    <w:abstractNumId w:val="22"/>
  </w:num>
  <w:num w:numId="15">
    <w:abstractNumId w:val="20"/>
  </w:num>
  <w:num w:numId="16">
    <w:abstractNumId w:val="1"/>
  </w:num>
  <w:num w:numId="17">
    <w:abstractNumId w:val="15"/>
  </w:num>
  <w:num w:numId="18">
    <w:abstractNumId w:val="19"/>
  </w:num>
  <w:num w:numId="19">
    <w:abstractNumId w:val="18"/>
  </w:num>
  <w:num w:numId="20">
    <w:abstractNumId w:val="24"/>
  </w:num>
  <w:num w:numId="21">
    <w:abstractNumId w:val="3"/>
  </w:num>
  <w:num w:numId="22">
    <w:abstractNumId w:val="6"/>
  </w:num>
  <w:num w:numId="23">
    <w:abstractNumId w:val="27"/>
  </w:num>
  <w:num w:numId="24">
    <w:abstractNumId w:val="21"/>
  </w:num>
  <w:num w:numId="25">
    <w:abstractNumId w:val="16"/>
  </w:num>
  <w:num w:numId="26">
    <w:abstractNumId w:val="0"/>
  </w:num>
  <w:num w:numId="27">
    <w:abstractNumId w:val="9"/>
  </w:num>
  <w:num w:numId="28">
    <w:abstractNumId w:val="4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3D9"/>
    <w:rsid w:val="000024D9"/>
    <w:rsid w:val="00007C24"/>
    <w:rsid w:val="0001574D"/>
    <w:rsid w:val="00016ECD"/>
    <w:rsid w:val="000177AE"/>
    <w:rsid w:val="00024E1B"/>
    <w:rsid w:val="0003013F"/>
    <w:rsid w:val="000329DA"/>
    <w:rsid w:val="0003331B"/>
    <w:rsid w:val="0003369C"/>
    <w:rsid w:val="00037B67"/>
    <w:rsid w:val="0004074E"/>
    <w:rsid w:val="00040F13"/>
    <w:rsid w:val="00040F55"/>
    <w:rsid w:val="00045324"/>
    <w:rsid w:val="000454C0"/>
    <w:rsid w:val="000454E6"/>
    <w:rsid w:val="00045DBF"/>
    <w:rsid w:val="00045E5D"/>
    <w:rsid w:val="00060DF2"/>
    <w:rsid w:val="000629CB"/>
    <w:rsid w:val="00064E54"/>
    <w:rsid w:val="000707B5"/>
    <w:rsid w:val="00071261"/>
    <w:rsid w:val="00074D23"/>
    <w:rsid w:val="0007526C"/>
    <w:rsid w:val="0008071A"/>
    <w:rsid w:val="00095E99"/>
    <w:rsid w:val="000A188E"/>
    <w:rsid w:val="000A59E4"/>
    <w:rsid w:val="000A5EB6"/>
    <w:rsid w:val="000A680D"/>
    <w:rsid w:val="000A7741"/>
    <w:rsid w:val="000A7D3C"/>
    <w:rsid w:val="000B1A92"/>
    <w:rsid w:val="000B37D1"/>
    <w:rsid w:val="000C0FC9"/>
    <w:rsid w:val="000C241A"/>
    <w:rsid w:val="000E1336"/>
    <w:rsid w:val="000E179A"/>
    <w:rsid w:val="000E7C7E"/>
    <w:rsid w:val="001005A4"/>
    <w:rsid w:val="00102B16"/>
    <w:rsid w:val="00106888"/>
    <w:rsid w:val="0011048F"/>
    <w:rsid w:val="0012475C"/>
    <w:rsid w:val="00125234"/>
    <w:rsid w:val="00125DA6"/>
    <w:rsid w:val="00126873"/>
    <w:rsid w:val="00126C93"/>
    <w:rsid w:val="00133E1A"/>
    <w:rsid w:val="00135585"/>
    <w:rsid w:val="00137B90"/>
    <w:rsid w:val="00146993"/>
    <w:rsid w:val="00155B37"/>
    <w:rsid w:val="00157735"/>
    <w:rsid w:val="00162EFB"/>
    <w:rsid w:val="001639D1"/>
    <w:rsid w:val="00165C09"/>
    <w:rsid w:val="001678D1"/>
    <w:rsid w:val="00173EB2"/>
    <w:rsid w:val="00175C68"/>
    <w:rsid w:val="00177084"/>
    <w:rsid w:val="001821C2"/>
    <w:rsid w:val="00182DF7"/>
    <w:rsid w:val="001870D5"/>
    <w:rsid w:val="001908E1"/>
    <w:rsid w:val="00190C1E"/>
    <w:rsid w:val="001938AB"/>
    <w:rsid w:val="0019684D"/>
    <w:rsid w:val="001968AC"/>
    <w:rsid w:val="001A04F9"/>
    <w:rsid w:val="001A2ECD"/>
    <w:rsid w:val="001A6FAD"/>
    <w:rsid w:val="001A7A36"/>
    <w:rsid w:val="001B38DB"/>
    <w:rsid w:val="001B75BE"/>
    <w:rsid w:val="001C6A08"/>
    <w:rsid w:val="001C6A85"/>
    <w:rsid w:val="001D4C3E"/>
    <w:rsid w:val="001D4CB2"/>
    <w:rsid w:val="001D5834"/>
    <w:rsid w:val="001D6249"/>
    <w:rsid w:val="001E243D"/>
    <w:rsid w:val="001F3376"/>
    <w:rsid w:val="001F6A6F"/>
    <w:rsid w:val="0020236A"/>
    <w:rsid w:val="00221A9E"/>
    <w:rsid w:val="002242A2"/>
    <w:rsid w:val="00225B27"/>
    <w:rsid w:val="00230013"/>
    <w:rsid w:val="00230AE5"/>
    <w:rsid w:val="00231A41"/>
    <w:rsid w:val="00243968"/>
    <w:rsid w:val="0025191F"/>
    <w:rsid w:val="002543E1"/>
    <w:rsid w:val="00256389"/>
    <w:rsid w:val="0026042F"/>
    <w:rsid w:val="002613AF"/>
    <w:rsid w:val="00261C75"/>
    <w:rsid w:val="00262017"/>
    <w:rsid w:val="00265A6C"/>
    <w:rsid w:val="00271F10"/>
    <w:rsid w:val="00275A9F"/>
    <w:rsid w:val="002761B4"/>
    <w:rsid w:val="002818A2"/>
    <w:rsid w:val="00281F8C"/>
    <w:rsid w:val="002839A1"/>
    <w:rsid w:val="0028728E"/>
    <w:rsid w:val="00287EEF"/>
    <w:rsid w:val="00290D35"/>
    <w:rsid w:val="00293A4E"/>
    <w:rsid w:val="00293B68"/>
    <w:rsid w:val="00294023"/>
    <w:rsid w:val="002A263C"/>
    <w:rsid w:val="002B1968"/>
    <w:rsid w:val="002B1FAB"/>
    <w:rsid w:val="002C4D96"/>
    <w:rsid w:val="002C77B0"/>
    <w:rsid w:val="002C78D9"/>
    <w:rsid w:val="002D0184"/>
    <w:rsid w:val="002D28C3"/>
    <w:rsid w:val="002F0045"/>
    <w:rsid w:val="002F1CFF"/>
    <w:rsid w:val="0030304D"/>
    <w:rsid w:val="003034D0"/>
    <w:rsid w:val="003148E7"/>
    <w:rsid w:val="00315245"/>
    <w:rsid w:val="00316AE4"/>
    <w:rsid w:val="003226B5"/>
    <w:rsid w:val="003260EF"/>
    <w:rsid w:val="00336ADB"/>
    <w:rsid w:val="00336F62"/>
    <w:rsid w:val="00343575"/>
    <w:rsid w:val="003463B7"/>
    <w:rsid w:val="0035010F"/>
    <w:rsid w:val="00354620"/>
    <w:rsid w:val="003571F7"/>
    <w:rsid w:val="00357BC5"/>
    <w:rsid w:val="00360380"/>
    <w:rsid w:val="00362884"/>
    <w:rsid w:val="0037133B"/>
    <w:rsid w:val="00373861"/>
    <w:rsid w:val="003809CC"/>
    <w:rsid w:val="00382BFD"/>
    <w:rsid w:val="00390E16"/>
    <w:rsid w:val="003915CD"/>
    <w:rsid w:val="00393956"/>
    <w:rsid w:val="00393B63"/>
    <w:rsid w:val="00396618"/>
    <w:rsid w:val="003A370C"/>
    <w:rsid w:val="003A7884"/>
    <w:rsid w:val="003C0406"/>
    <w:rsid w:val="003C0F27"/>
    <w:rsid w:val="003C4C55"/>
    <w:rsid w:val="003C4ED3"/>
    <w:rsid w:val="003C6BD7"/>
    <w:rsid w:val="003D1321"/>
    <w:rsid w:val="003D1F7A"/>
    <w:rsid w:val="003D3A4C"/>
    <w:rsid w:val="003D484E"/>
    <w:rsid w:val="003D79F7"/>
    <w:rsid w:val="003D7CB0"/>
    <w:rsid w:val="003E0125"/>
    <w:rsid w:val="003E614C"/>
    <w:rsid w:val="003E63D7"/>
    <w:rsid w:val="003F17A1"/>
    <w:rsid w:val="003F211A"/>
    <w:rsid w:val="003F6ACB"/>
    <w:rsid w:val="0040166C"/>
    <w:rsid w:val="00403A38"/>
    <w:rsid w:val="00404DEF"/>
    <w:rsid w:val="004058BD"/>
    <w:rsid w:val="00407A02"/>
    <w:rsid w:val="00410708"/>
    <w:rsid w:val="004110A2"/>
    <w:rsid w:val="00412271"/>
    <w:rsid w:val="00422E72"/>
    <w:rsid w:val="00423C04"/>
    <w:rsid w:val="00423C2F"/>
    <w:rsid w:val="00423EB1"/>
    <w:rsid w:val="004241D1"/>
    <w:rsid w:val="0042526B"/>
    <w:rsid w:val="00425CA3"/>
    <w:rsid w:val="00435228"/>
    <w:rsid w:val="004352DA"/>
    <w:rsid w:val="00435F7F"/>
    <w:rsid w:val="0044079A"/>
    <w:rsid w:val="00443B5D"/>
    <w:rsid w:val="00443C8A"/>
    <w:rsid w:val="004448C3"/>
    <w:rsid w:val="00446ABD"/>
    <w:rsid w:val="004514B0"/>
    <w:rsid w:val="00462EB0"/>
    <w:rsid w:val="00463FFF"/>
    <w:rsid w:val="00465092"/>
    <w:rsid w:val="00466EB2"/>
    <w:rsid w:val="00471492"/>
    <w:rsid w:val="00473203"/>
    <w:rsid w:val="00474451"/>
    <w:rsid w:val="00475C24"/>
    <w:rsid w:val="00480F9B"/>
    <w:rsid w:val="004827F8"/>
    <w:rsid w:val="0049086A"/>
    <w:rsid w:val="004953D5"/>
    <w:rsid w:val="004A33A3"/>
    <w:rsid w:val="004A624C"/>
    <w:rsid w:val="004B2802"/>
    <w:rsid w:val="004B31CA"/>
    <w:rsid w:val="004B3893"/>
    <w:rsid w:val="004B3D9D"/>
    <w:rsid w:val="004B5286"/>
    <w:rsid w:val="004B7912"/>
    <w:rsid w:val="004C0D7E"/>
    <w:rsid w:val="004C1579"/>
    <w:rsid w:val="004C211C"/>
    <w:rsid w:val="004C55D6"/>
    <w:rsid w:val="004D7625"/>
    <w:rsid w:val="004E2976"/>
    <w:rsid w:val="004E3029"/>
    <w:rsid w:val="004E34CE"/>
    <w:rsid w:val="004E417F"/>
    <w:rsid w:val="004E5736"/>
    <w:rsid w:val="004E642E"/>
    <w:rsid w:val="004F1A44"/>
    <w:rsid w:val="004F4EF1"/>
    <w:rsid w:val="005147F8"/>
    <w:rsid w:val="00521FDB"/>
    <w:rsid w:val="005223AC"/>
    <w:rsid w:val="00522B9A"/>
    <w:rsid w:val="005236AD"/>
    <w:rsid w:val="0052448F"/>
    <w:rsid w:val="00531B57"/>
    <w:rsid w:val="005320D0"/>
    <w:rsid w:val="0053321E"/>
    <w:rsid w:val="005340F0"/>
    <w:rsid w:val="00540979"/>
    <w:rsid w:val="00540C5D"/>
    <w:rsid w:val="00545299"/>
    <w:rsid w:val="00545CC0"/>
    <w:rsid w:val="00551C80"/>
    <w:rsid w:val="00556C52"/>
    <w:rsid w:val="005618D1"/>
    <w:rsid w:val="00562182"/>
    <w:rsid w:val="00564B14"/>
    <w:rsid w:val="005716BA"/>
    <w:rsid w:val="00573CA7"/>
    <w:rsid w:val="00575101"/>
    <w:rsid w:val="005819DF"/>
    <w:rsid w:val="00581F7D"/>
    <w:rsid w:val="005967D3"/>
    <w:rsid w:val="005A2802"/>
    <w:rsid w:val="005A3FB4"/>
    <w:rsid w:val="005A5783"/>
    <w:rsid w:val="005A6DB1"/>
    <w:rsid w:val="005B6D7A"/>
    <w:rsid w:val="005C2C10"/>
    <w:rsid w:val="005C3073"/>
    <w:rsid w:val="005C45D9"/>
    <w:rsid w:val="005C469F"/>
    <w:rsid w:val="005C57A0"/>
    <w:rsid w:val="005D1E42"/>
    <w:rsid w:val="005D2417"/>
    <w:rsid w:val="005D48B7"/>
    <w:rsid w:val="005D75CA"/>
    <w:rsid w:val="005F438E"/>
    <w:rsid w:val="005F4BC5"/>
    <w:rsid w:val="005F7199"/>
    <w:rsid w:val="00602A7D"/>
    <w:rsid w:val="00605DD9"/>
    <w:rsid w:val="00611B5A"/>
    <w:rsid w:val="0061337A"/>
    <w:rsid w:val="00613943"/>
    <w:rsid w:val="00615B71"/>
    <w:rsid w:val="00620643"/>
    <w:rsid w:val="0063705F"/>
    <w:rsid w:val="006442F1"/>
    <w:rsid w:val="00646985"/>
    <w:rsid w:val="006544E7"/>
    <w:rsid w:val="00666B02"/>
    <w:rsid w:val="0068591B"/>
    <w:rsid w:val="00690193"/>
    <w:rsid w:val="00690575"/>
    <w:rsid w:val="006923F0"/>
    <w:rsid w:val="00697528"/>
    <w:rsid w:val="00697A7C"/>
    <w:rsid w:val="006A6A12"/>
    <w:rsid w:val="006A78E2"/>
    <w:rsid w:val="006B139F"/>
    <w:rsid w:val="006B3975"/>
    <w:rsid w:val="006B3B6A"/>
    <w:rsid w:val="006B56C9"/>
    <w:rsid w:val="006B628A"/>
    <w:rsid w:val="006C148A"/>
    <w:rsid w:val="006C21DE"/>
    <w:rsid w:val="006C38A3"/>
    <w:rsid w:val="006C3BB8"/>
    <w:rsid w:val="006D0793"/>
    <w:rsid w:val="006D52B0"/>
    <w:rsid w:val="006E1F8D"/>
    <w:rsid w:val="006E3BD8"/>
    <w:rsid w:val="006E4430"/>
    <w:rsid w:val="006F1855"/>
    <w:rsid w:val="006F6483"/>
    <w:rsid w:val="00700C34"/>
    <w:rsid w:val="00703F69"/>
    <w:rsid w:val="00704CEE"/>
    <w:rsid w:val="00705BF7"/>
    <w:rsid w:val="00712FBE"/>
    <w:rsid w:val="00714633"/>
    <w:rsid w:val="0072007B"/>
    <w:rsid w:val="007202FB"/>
    <w:rsid w:val="00724D97"/>
    <w:rsid w:val="007251F1"/>
    <w:rsid w:val="0072707C"/>
    <w:rsid w:val="00727732"/>
    <w:rsid w:val="00736F55"/>
    <w:rsid w:val="007401EC"/>
    <w:rsid w:val="00747F80"/>
    <w:rsid w:val="00750ABD"/>
    <w:rsid w:val="00751BED"/>
    <w:rsid w:val="00754DE1"/>
    <w:rsid w:val="0076357A"/>
    <w:rsid w:val="0076480E"/>
    <w:rsid w:val="00777BC4"/>
    <w:rsid w:val="00782FB5"/>
    <w:rsid w:val="007836C3"/>
    <w:rsid w:val="007863AC"/>
    <w:rsid w:val="007948ED"/>
    <w:rsid w:val="007A21F7"/>
    <w:rsid w:val="007A6FC0"/>
    <w:rsid w:val="007A78E1"/>
    <w:rsid w:val="007B0A1B"/>
    <w:rsid w:val="007B3576"/>
    <w:rsid w:val="007C0751"/>
    <w:rsid w:val="007E23C4"/>
    <w:rsid w:val="007E2FC9"/>
    <w:rsid w:val="007E47E2"/>
    <w:rsid w:val="007E4BDF"/>
    <w:rsid w:val="007F022A"/>
    <w:rsid w:val="007F12D3"/>
    <w:rsid w:val="007F1945"/>
    <w:rsid w:val="007F1CEE"/>
    <w:rsid w:val="007F4C72"/>
    <w:rsid w:val="00800A61"/>
    <w:rsid w:val="00801C6D"/>
    <w:rsid w:val="0080611B"/>
    <w:rsid w:val="0080620D"/>
    <w:rsid w:val="00816430"/>
    <w:rsid w:val="008176F6"/>
    <w:rsid w:val="00824AF9"/>
    <w:rsid w:val="008271FF"/>
    <w:rsid w:val="00835380"/>
    <w:rsid w:val="008409D1"/>
    <w:rsid w:val="00842FEA"/>
    <w:rsid w:val="00845589"/>
    <w:rsid w:val="00851659"/>
    <w:rsid w:val="008620DE"/>
    <w:rsid w:val="00872CD8"/>
    <w:rsid w:val="00875CF3"/>
    <w:rsid w:val="00884F5E"/>
    <w:rsid w:val="008858A0"/>
    <w:rsid w:val="00885D93"/>
    <w:rsid w:val="00886C68"/>
    <w:rsid w:val="008917F8"/>
    <w:rsid w:val="00891ADA"/>
    <w:rsid w:val="008A0B2F"/>
    <w:rsid w:val="008A0C6B"/>
    <w:rsid w:val="008A15AF"/>
    <w:rsid w:val="008B700F"/>
    <w:rsid w:val="008C1768"/>
    <w:rsid w:val="008C4870"/>
    <w:rsid w:val="008C49E0"/>
    <w:rsid w:val="008C67B9"/>
    <w:rsid w:val="008D178D"/>
    <w:rsid w:val="008D4EE0"/>
    <w:rsid w:val="008E1902"/>
    <w:rsid w:val="008E42F4"/>
    <w:rsid w:val="008E4588"/>
    <w:rsid w:val="008E6DCE"/>
    <w:rsid w:val="008F04A2"/>
    <w:rsid w:val="008F126D"/>
    <w:rsid w:val="008F21DE"/>
    <w:rsid w:val="008F65C6"/>
    <w:rsid w:val="009011D2"/>
    <w:rsid w:val="00901E42"/>
    <w:rsid w:val="009032B0"/>
    <w:rsid w:val="00905213"/>
    <w:rsid w:val="009053B2"/>
    <w:rsid w:val="009109EE"/>
    <w:rsid w:val="00913ECD"/>
    <w:rsid w:val="00914F3A"/>
    <w:rsid w:val="009243F9"/>
    <w:rsid w:val="0092506D"/>
    <w:rsid w:val="0092597D"/>
    <w:rsid w:val="00925C9A"/>
    <w:rsid w:val="0093045D"/>
    <w:rsid w:val="00932CF8"/>
    <w:rsid w:val="009336F4"/>
    <w:rsid w:val="00942CA0"/>
    <w:rsid w:val="009433D9"/>
    <w:rsid w:val="0095398F"/>
    <w:rsid w:val="00953F4F"/>
    <w:rsid w:val="00965DC8"/>
    <w:rsid w:val="00966991"/>
    <w:rsid w:val="0096730B"/>
    <w:rsid w:val="009740E9"/>
    <w:rsid w:val="00982858"/>
    <w:rsid w:val="0099008D"/>
    <w:rsid w:val="009964F2"/>
    <w:rsid w:val="009A6562"/>
    <w:rsid w:val="009B0740"/>
    <w:rsid w:val="009B1373"/>
    <w:rsid w:val="009B13C6"/>
    <w:rsid w:val="009B4E88"/>
    <w:rsid w:val="009C1DBD"/>
    <w:rsid w:val="009C3B7B"/>
    <w:rsid w:val="009C48A1"/>
    <w:rsid w:val="009D03DF"/>
    <w:rsid w:val="009D0653"/>
    <w:rsid w:val="009D4747"/>
    <w:rsid w:val="009D61C9"/>
    <w:rsid w:val="009F1D2B"/>
    <w:rsid w:val="009F3A25"/>
    <w:rsid w:val="009F7B6A"/>
    <w:rsid w:val="00A038A7"/>
    <w:rsid w:val="00A06BEB"/>
    <w:rsid w:val="00A125C6"/>
    <w:rsid w:val="00A20467"/>
    <w:rsid w:val="00A20816"/>
    <w:rsid w:val="00A21557"/>
    <w:rsid w:val="00A222AD"/>
    <w:rsid w:val="00A226C7"/>
    <w:rsid w:val="00A2316C"/>
    <w:rsid w:val="00A256F1"/>
    <w:rsid w:val="00A323C9"/>
    <w:rsid w:val="00A44FA9"/>
    <w:rsid w:val="00A466F3"/>
    <w:rsid w:val="00A46E65"/>
    <w:rsid w:val="00A51C83"/>
    <w:rsid w:val="00A51FA9"/>
    <w:rsid w:val="00A53652"/>
    <w:rsid w:val="00A564C1"/>
    <w:rsid w:val="00A60D16"/>
    <w:rsid w:val="00A859C6"/>
    <w:rsid w:val="00A900DA"/>
    <w:rsid w:val="00A90987"/>
    <w:rsid w:val="00A918A0"/>
    <w:rsid w:val="00A91DC0"/>
    <w:rsid w:val="00A95815"/>
    <w:rsid w:val="00A95AA3"/>
    <w:rsid w:val="00AA73D9"/>
    <w:rsid w:val="00AB2078"/>
    <w:rsid w:val="00AB7A0D"/>
    <w:rsid w:val="00AC0322"/>
    <w:rsid w:val="00AC7029"/>
    <w:rsid w:val="00AD2B71"/>
    <w:rsid w:val="00AE29EC"/>
    <w:rsid w:val="00AE540D"/>
    <w:rsid w:val="00AE5A73"/>
    <w:rsid w:val="00AF1465"/>
    <w:rsid w:val="00AF2824"/>
    <w:rsid w:val="00AF2B53"/>
    <w:rsid w:val="00AF33CF"/>
    <w:rsid w:val="00AF34C7"/>
    <w:rsid w:val="00AF7E78"/>
    <w:rsid w:val="00B02AC7"/>
    <w:rsid w:val="00B04746"/>
    <w:rsid w:val="00B05B81"/>
    <w:rsid w:val="00B07193"/>
    <w:rsid w:val="00B109F0"/>
    <w:rsid w:val="00B1310B"/>
    <w:rsid w:val="00B149EA"/>
    <w:rsid w:val="00B16F64"/>
    <w:rsid w:val="00B178B8"/>
    <w:rsid w:val="00B2254B"/>
    <w:rsid w:val="00B22629"/>
    <w:rsid w:val="00B2440F"/>
    <w:rsid w:val="00B35964"/>
    <w:rsid w:val="00B37EFF"/>
    <w:rsid w:val="00B45711"/>
    <w:rsid w:val="00B506B2"/>
    <w:rsid w:val="00B5143D"/>
    <w:rsid w:val="00B54144"/>
    <w:rsid w:val="00B61AB9"/>
    <w:rsid w:val="00B6489B"/>
    <w:rsid w:val="00B66E0A"/>
    <w:rsid w:val="00B779C3"/>
    <w:rsid w:val="00B81A6C"/>
    <w:rsid w:val="00B831E3"/>
    <w:rsid w:val="00B84156"/>
    <w:rsid w:val="00B85236"/>
    <w:rsid w:val="00B87A00"/>
    <w:rsid w:val="00B902C1"/>
    <w:rsid w:val="00B950AF"/>
    <w:rsid w:val="00B95807"/>
    <w:rsid w:val="00B96503"/>
    <w:rsid w:val="00BA0FFE"/>
    <w:rsid w:val="00BA1A20"/>
    <w:rsid w:val="00BA326E"/>
    <w:rsid w:val="00BA33B1"/>
    <w:rsid w:val="00BA65D3"/>
    <w:rsid w:val="00BB41AC"/>
    <w:rsid w:val="00BB4FB3"/>
    <w:rsid w:val="00BB5270"/>
    <w:rsid w:val="00BB5F0F"/>
    <w:rsid w:val="00BB7B3E"/>
    <w:rsid w:val="00BC7CB1"/>
    <w:rsid w:val="00BD2A00"/>
    <w:rsid w:val="00BD7BA7"/>
    <w:rsid w:val="00BE2777"/>
    <w:rsid w:val="00BE36EC"/>
    <w:rsid w:val="00BE78DC"/>
    <w:rsid w:val="00BF48BA"/>
    <w:rsid w:val="00C001EC"/>
    <w:rsid w:val="00C005A5"/>
    <w:rsid w:val="00C1396F"/>
    <w:rsid w:val="00C142DF"/>
    <w:rsid w:val="00C15336"/>
    <w:rsid w:val="00C15C3B"/>
    <w:rsid w:val="00C20B96"/>
    <w:rsid w:val="00C27120"/>
    <w:rsid w:val="00C27A22"/>
    <w:rsid w:val="00C30212"/>
    <w:rsid w:val="00C4148E"/>
    <w:rsid w:val="00C41B69"/>
    <w:rsid w:val="00C444D8"/>
    <w:rsid w:val="00C44D32"/>
    <w:rsid w:val="00C466F3"/>
    <w:rsid w:val="00C62BA1"/>
    <w:rsid w:val="00C64385"/>
    <w:rsid w:val="00C709CA"/>
    <w:rsid w:val="00C910EE"/>
    <w:rsid w:val="00C94425"/>
    <w:rsid w:val="00CA1951"/>
    <w:rsid w:val="00CA2B1A"/>
    <w:rsid w:val="00CA32EE"/>
    <w:rsid w:val="00CA695B"/>
    <w:rsid w:val="00CA69BD"/>
    <w:rsid w:val="00CB1458"/>
    <w:rsid w:val="00CB3509"/>
    <w:rsid w:val="00CC6F77"/>
    <w:rsid w:val="00CC721B"/>
    <w:rsid w:val="00CC7301"/>
    <w:rsid w:val="00CD1FF8"/>
    <w:rsid w:val="00CD68BF"/>
    <w:rsid w:val="00CE1B79"/>
    <w:rsid w:val="00CE3191"/>
    <w:rsid w:val="00CF34EB"/>
    <w:rsid w:val="00CF50D0"/>
    <w:rsid w:val="00CF5B6E"/>
    <w:rsid w:val="00D01784"/>
    <w:rsid w:val="00D07647"/>
    <w:rsid w:val="00D158DE"/>
    <w:rsid w:val="00D168DB"/>
    <w:rsid w:val="00D16F6D"/>
    <w:rsid w:val="00D17FF1"/>
    <w:rsid w:val="00D2582E"/>
    <w:rsid w:val="00D3093C"/>
    <w:rsid w:val="00D30E39"/>
    <w:rsid w:val="00D3505F"/>
    <w:rsid w:val="00D436E0"/>
    <w:rsid w:val="00D456AB"/>
    <w:rsid w:val="00D50452"/>
    <w:rsid w:val="00D54081"/>
    <w:rsid w:val="00D62289"/>
    <w:rsid w:val="00D65559"/>
    <w:rsid w:val="00D66B47"/>
    <w:rsid w:val="00D71F15"/>
    <w:rsid w:val="00D8597D"/>
    <w:rsid w:val="00D90717"/>
    <w:rsid w:val="00DA4AAA"/>
    <w:rsid w:val="00DB1FAA"/>
    <w:rsid w:val="00DB4103"/>
    <w:rsid w:val="00DC325A"/>
    <w:rsid w:val="00DC6B82"/>
    <w:rsid w:val="00DD30A8"/>
    <w:rsid w:val="00DD4D74"/>
    <w:rsid w:val="00DE78E7"/>
    <w:rsid w:val="00DF48A8"/>
    <w:rsid w:val="00E11C77"/>
    <w:rsid w:val="00E34939"/>
    <w:rsid w:val="00E40BC9"/>
    <w:rsid w:val="00E414AF"/>
    <w:rsid w:val="00E41A74"/>
    <w:rsid w:val="00E4341B"/>
    <w:rsid w:val="00E44AB1"/>
    <w:rsid w:val="00E51C1F"/>
    <w:rsid w:val="00E52BCB"/>
    <w:rsid w:val="00E539A9"/>
    <w:rsid w:val="00E62087"/>
    <w:rsid w:val="00E74A14"/>
    <w:rsid w:val="00E75012"/>
    <w:rsid w:val="00E829B6"/>
    <w:rsid w:val="00E87EF9"/>
    <w:rsid w:val="00EA413D"/>
    <w:rsid w:val="00EA6AA3"/>
    <w:rsid w:val="00EA71B9"/>
    <w:rsid w:val="00EB0BF6"/>
    <w:rsid w:val="00EB13CC"/>
    <w:rsid w:val="00EB1A36"/>
    <w:rsid w:val="00EB7003"/>
    <w:rsid w:val="00EB7D7D"/>
    <w:rsid w:val="00EC0CDC"/>
    <w:rsid w:val="00EC72DA"/>
    <w:rsid w:val="00ED4D74"/>
    <w:rsid w:val="00ED6EF9"/>
    <w:rsid w:val="00EE05FF"/>
    <w:rsid w:val="00EE1976"/>
    <w:rsid w:val="00EE2FD4"/>
    <w:rsid w:val="00EE4507"/>
    <w:rsid w:val="00EE5299"/>
    <w:rsid w:val="00EE7FD2"/>
    <w:rsid w:val="00F0208B"/>
    <w:rsid w:val="00F024E9"/>
    <w:rsid w:val="00F123E3"/>
    <w:rsid w:val="00F127EF"/>
    <w:rsid w:val="00F13A4E"/>
    <w:rsid w:val="00F165C9"/>
    <w:rsid w:val="00F173AA"/>
    <w:rsid w:val="00F22A7C"/>
    <w:rsid w:val="00F31855"/>
    <w:rsid w:val="00F354E8"/>
    <w:rsid w:val="00F4000A"/>
    <w:rsid w:val="00F4174D"/>
    <w:rsid w:val="00F44914"/>
    <w:rsid w:val="00F45467"/>
    <w:rsid w:val="00F469B7"/>
    <w:rsid w:val="00F542C0"/>
    <w:rsid w:val="00F63DDA"/>
    <w:rsid w:val="00F64983"/>
    <w:rsid w:val="00F64C14"/>
    <w:rsid w:val="00F71E62"/>
    <w:rsid w:val="00F76088"/>
    <w:rsid w:val="00F8634B"/>
    <w:rsid w:val="00F943F6"/>
    <w:rsid w:val="00FA0E26"/>
    <w:rsid w:val="00FA4FAB"/>
    <w:rsid w:val="00FA6406"/>
    <w:rsid w:val="00FA6C79"/>
    <w:rsid w:val="00FC32F4"/>
    <w:rsid w:val="00FC4089"/>
    <w:rsid w:val="00FC4296"/>
    <w:rsid w:val="00FC5DA6"/>
    <w:rsid w:val="00FC79F2"/>
    <w:rsid w:val="00FD0A67"/>
    <w:rsid w:val="00FD0C00"/>
    <w:rsid w:val="00FD2BF9"/>
    <w:rsid w:val="00FD41D7"/>
    <w:rsid w:val="00FE0525"/>
    <w:rsid w:val="00FE39C4"/>
    <w:rsid w:val="00FE46D4"/>
    <w:rsid w:val="00FE643E"/>
    <w:rsid w:val="00FF27E9"/>
    <w:rsid w:val="00FF394B"/>
    <w:rsid w:val="00FF5344"/>
    <w:rsid w:val="00FF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471583"/>
  <w15:docId w15:val="{DF4B8007-DC23-46D7-93EA-79D613FC4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27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A6FAD"/>
    <w:pPr>
      <w:keepNext/>
      <w:spacing w:line="360" w:lineRule="auto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C142D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BA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C142DF"/>
    <w:rPr>
      <w:rFonts w:ascii="Cambria" w:hAnsi="Cambria" w:cs="Times New Roman"/>
      <w:b/>
      <w:bCs/>
      <w:i/>
      <w:iCs/>
      <w:sz w:val="28"/>
      <w:szCs w:val="28"/>
    </w:rPr>
  </w:style>
  <w:style w:type="character" w:styleId="a3">
    <w:name w:val="annotation reference"/>
    <w:basedOn w:val="a0"/>
    <w:uiPriority w:val="99"/>
    <w:semiHidden/>
    <w:rsid w:val="00412271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rsid w:val="00412271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locked/>
    <w:rsid w:val="00D65559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4122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2BA0"/>
    <w:rPr>
      <w:sz w:val="0"/>
      <w:szCs w:val="0"/>
    </w:rPr>
  </w:style>
  <w:style w:type="paragraph" w:styleId="a8">
    <w:name w:val="Document Map"/>
    <w:basedOn w:val="a"/>
    <w:link w:val="a9"/>
    <w:uiPriority w:val="99"/>
    <w:semiHidden/>
    <w:rsid w:val="0041227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9B2BA0"/>
    <w:rPr>
      <w:sz w:val="0"/>
      <w:szCs w:val="0"/>
    </w:rPr>
  </w:style>
  <w:style w:type="paragraph" w:styleId="aa">
    <w:name w:val="header"/>
    <w:basedOn w:val="a"/>
    <w:link w:val="ab"/>
    <w:uiPriority w:val="99"/>
    <w:rsid w:val="0069752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697528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69752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697528"/>
    <w:rPr>
      <w:rFonts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E51C1F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287EE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">
    <w:name w:val="annotation subject"/>
    <w:basedOn w:val="a4"/>
    <w:next w:val="a4"/>
    <w:link w:val="af0"/>
    <w:uiPriority w:val="99"/>
    <w:rsid w:val="00D65559"/>
    <w:rPr>
      <w:b/>
      <w:bCs/>
    </w:rPr>
  </w:style>
  <w:style w:type="character" w:customStyle="1" w:styleId="af0">
    <w:name w:val="Тема примечания Знак"/>
    <w:basedOn w:val="a5"/>
    <w:link w:val="af"/>
    <w:uiPriority w:val="99"/>
    <w:locked/>
    <w:rsid w:val="00D65559"/>
    <w:rPr>
      <w:rFonts w:cs="Times New Roman"/>
    </w:rPr>
  </w:style>
  <w:style w:type="paragraph" w:styleId="af1">
    <w:name w:val="Revision"/>
    <w:hidden/>
    <w:uiPriority w:val="99"/>
    <w:semiHidden/>
    <w:rsid w:val="00D65559"/>
    <w:rPr>
      <w:sz w:val="24"/>
      <w:szCs w:val="24"/>
    </w:rPr>
  </w:style>
  <w:style w:type="character" w:customStyle="1" w:styleId="apple-converted-space">
    <w:name w:val="apple-converted-space"/>
    <w:basedOn w:val="a0"/>
    <w:rsid w:val="00F8634B"/>
  </w:style>
  <w:style w:type="paragraph" w:styleId="af2">
    <w:name w:val="footnote text"/>
    <w:basedOn w:val="a"/>
    <w:link w:val="af3"/>
    <w:uiPriority w:val="99"/>
    <w:semiHidden/>
    <w:unhideWhenUsed/>
    <w:rsid w:val="007A6FC0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A6FC0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A6FC0"/>
    <w:rPr>
      <w:vertAlign w:val="superscript"/>
    </w:rPr>
  </w:style>
  <w:style w:type="table" w:styleId="af5">
    <w:name w:val="Table Grid"/>
    <w:basedOn w:val="a1"/>
    <w:rsid w:val="00942CA0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Стиль11"/>
    <w:uiPriority w:val="99"/>
    <w:rsid w:val="00CE1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9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8971C-997E-4673-9D54-4708546F7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Home</Company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Karmadonov</dc:creator>
  <cp:lastModifiedBy>Eremin Aleksandr</cp:lastModifiedBy>
  <cp:revision>4</cp:revision>
  <cp:lastPrinted>2018-07-18T03:24:00Z</cp:lastPrinted>
  <dcterms:created xsi:type="dcterms:W3CDTF">2022-03-21T08:05:00Z</dcterms:created>
  <dcterms:modified xsi:type="dcterms:W3CDTF">2022-06-07T02:46:00Z</dcterms:modified>
</cp:coreProperties>
</file>